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909AC" w14:textId="0E60221F" w:rsidR="00B76D53" w:rsidRDefault="00A448CB" w:rsidP="00E75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09AF12" wp14:editId="683D04E0">
            <wp:extent cx="6035040" cy="1040765"/>
            <wp:effectExtent l="0" t="0" r="3810" b="6985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343C6" w14:textId="37D7D166" w:rsidR="007015B7" w:rsidRPr="00E75B9D" w:rsidRDefault="00EC4B15" w:rsidP="00E75B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9D"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="00F10EEC" w:rsidRPr="00C45FD9">
        <w:rPr>
          <w:rFonts w:ascii="Times New Roman" w:hAnsi="Times New Roman" w:cs="Times New Roman"/>
          <w:b/>
          <w:sz w:val="28"/>
        </w:rPr>
        <w:t>KHẢO SÁT</w:t>
      </w:r>
      <w:r w:rsidR="00266174" w:rsidRPr="00E75B9D">
        <w:rPr>
          <w:rFonts w:ascii="Times New Roman" w:hAnsi="Times New Roman" w:cs="Times New Roman"/>
          <w:b/>
          <w:sz w:val="28"/>
          <w:szCs w:val="28"/>
        </w:rPr>
        <w:t xml:space="preserve"> DOANH NGHIỆP</w:t>
      </w:r>
    </w:p>
    <w:p w14:paraId="0F8BED1B" w14:textId="52112DBF" w:rsidR="00EC4B15" w:rsidRPr="00E75B9D" w:rsidRDefault="00EC4B15" w:rsidP="00E75B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75B9D">
        <w:rPr>
          <w:rFonts w:ascii="Times New Roman" w:hAnsi="Times New Roman" w:cs="Times New Roman"/>
          <w:i/>
        </w:rPr>
        <w:t>(</w:t>
      </w:r>
      <w:proofErr w:type="spellStart"/>
      <w:r w:rsidRPr="00E75B9D">
        <w:rPr>
          <w:rFonts w:ascii="Times New Roman" w:hAnsi="Times New Roman" w:cs="Times New Roman"/>
          <w:i/>
        </w:rPr>
        <w:t>Phục</w:t>
      </w:r>
      <w:proofErr w:type="spellEnd"/>
      <w:r w:rsidRPr="00E75B9D">
        <w:rPr>
          <w:rFonts w:ascii="Times New Roman" w:hAnsi="Times New Roman" w:cs="Times New Roman"/>
          <w:i/>
        </w:rPr>
        <w:t xml:space="preserve"> </w:t>
      </w:r>
      <w:proofErr w:type="spellStart"/>
      <w:r w:rsidRPr="00E75B9D">
        <w:rPr>
          <w:rFonts w:ascii="Times New Roman" w:hAnsi="Times New Roman" w:cs="Times New Roman"/>
          <w:i/>
        </w:rPr>
        <w:t>vụ</w:t>
      </w:r>
      <w:proofErr w:type="spellEnd"/>
      <w:r w:rsidRPr="00E75B9D">
        <w:rPr>
          <w:rFonts w:ascii="Times New Roman" w:hAnsi="Times New Roman" w:cs="Times New Roman"/>
          <w:i/>
        </w:rPr>
        <w:t xml:space="preserve"> </w:t>
      </w:r>
      <w:proofErr w:type="spellStart"/>
      <w:r w:rsidR="00AD576B" w:rsidRPr="00E75B9D">
        <w:rPr>
          <w:rFonts w:ascii="Times New Roman" w:hAnsi="Times New Roman" w:cs="Times New Roman"/>
          <w:i/>
        </w:rPr>
        <w:t>nghiên</w:t>
      </w:r>
      <w:proofErr w:type="spellEnd"/>
      <w:r w:rsidR="00AD576B" w:rsidRPr="00E75B9D">
        <w:rPr>
          <w:rFonts w:ascii="Times New Roman" w:hAnsi="Times New Roman" w:cs="Times New Roman"/>
          <w:i/>
        </w:rPr>
        <w:t xml:space="preserve"> </w:t>
      </w:r>
      <w:proofErr w:type="spellStart"/>
      <w:r w:rsidR="00AD576B" w:rsidRPr="00E75B9D">
        <w:rPr>
          <w:rFonts w:ascii="Times New Roman" w:hAnsi="Times New Roman" w:cs="Times New Roman"/>
          <w:i/>
        </w:rPr>
        <w:t>cứu</w:t>
      </w:r>
      <w:proofErr w:type="spellEnd"/>
      <w:r w:rsidR="00AD576B" w:rsidRPr="00E75B9D">
        <w:rPr>
          <w:rFonts w:ascii="Times New Roman" w:hAnsi="Times New Roman" w:cs="Times New Roman"/>
          <w:i/>
        </w:rPr>
        <w:t xml:space="preserve"> </w:t>
      </w:r>
      <w:proofErr w:type="spellStart"/>
      <w:r w:rsidR="002F57F0">
        <w:rPr>
          <w:rFonts w:ascii="Times New Roman" w:hAnsi="Times New Roman" w:cs="Times New Roman"/>
          <w:i/>
        </w:rPr>
        <w:t>xây</w:t>
      </w:r>
      <w:proofErr w:type="spellEnd"/>
      <w:r w:rsidR="002F57F0">
        <w:rPr>
          <w:rFonts w:ascii="Times New Roman" w:hAnsi="Times New Roman" w:cs="Times New Roman"/>
          <w:i/>
        </w:rPr>
        <w:t xml:space="preserve"> </w:t>
      </w:r>
      <w:proofErr w:type="spellStart"/>
      <w:r w:rsidR="002F57F0">
        <w:rPr>
          <w:rFonts w:ascii="Times New Roman" w:hAnsi="Times New Roman" w:cs="Times New Roman"/>
          <w:i/>
        </w:rPr>
        <w:t>dựng</w:t>
      </w:r>
      <w:proofErr w:type="spellEnd"/>
      <w:r w:rsidR="002F57F0">
        <w:rPr>
          <w:rFonts w:ascii="Times New Roman" w:hAnsi="Times New Roman" w:cs="Times New Roman"/>
          <w:i/>
        </w:rPr>
        <w:t xml:space="preserve"> Top 50 </w:t>
      </w:r>
      <w:proofErr w:type="spellStart"/>
      <w:r w:rsidR="002F57F0">
        <w:rPr>
          <w:rFonts w:ascii="Times New Roman" w:hAnsi="Times New Roman" w:cs="Times New Roman"/>
          <w:i/>
        </w:rPr>
        <w:t>Công</w:t>
      </w:r>
      <w:proofErr w:type="spellEnd"/>
      <w:r w:rsidR="002F57F0">
        <w:rPr>
          <w:rFonts w:ascii="Times New Roman" w:hAnsi="Times New Roman" w:cs="Times New Roman"/>
          <w:i/>
        </w:rPr>
        <w:t xml:space="preserve"> ty </w:t>
      </w:r>
      <w:proofErr w:type="spellStart"/>
      <w:r w:rsidR="002F57F0">
        <w:rPr>
          <w:rFonts w:ascii="Times New Roman" w:hAnsi="Times New Roman" w:cs="Times New Roman"/>
          <w:i/>
        </w:rPr>
        <w:t>Đại</w:t>
      </w:r>
      <w:proofErr w:type="spellEnd"/>
      <w:r w:rsidR="002F57F0">
        <w:rPr>
          <w:rFonts w:ascii="Times New Roman" w:hAnsi="Times New Roman" w:cs="Times New Roman"/>
          <w:i/>
        </w:rPr>
        <w:t xml:space="preserve"> </w:t>
      </w:r>
      <w:proofErr w:type="spellStart"/>
      <w:r w:rsidR="002F57F0">
        <w:rPr>
          <w:rFonts w:ascii="Times New Roman" w:hAnsi="Times New Roman" w:cs="Times New Roman"/>
          <w:i/>
        </w:rPr>
        <w:t>chúng</w:t>
      </w:r>
      <w:proofErr w:type="spellEnd"/>
      <w:r w:rsidR="002F57F0">
        <w:rPr>
          <w:rFonts w:ascii="Times New Roman" w:hAnsi="Times New Roman" w:cs="Times New Roman"/>
          <w:i/>
        </w:rPr>
        <w:t xml:space="preserve"> </w:t>
      </w:r>
      <w:proofErr w:type="spellStart"/>
      <w:r w:rsidR="002F57F0">
        <w:rPr>
          <w:rFonts w:ascii="Times New Roman" w:hAnsi="Times New Roman" w:cs="Times New Roman"/>
          <w:i/>
        </w:rPr>
        <w:t>uy</w:t>
      </w:r>
      <w:proofErr w:type="spellEnd"/>
      <w:r w:rsidR="002F57F0">
        <w:rPr>
          <w:rFonts w:ascii="Times New Roman" w:hAnsi="Times New Roman" w:cs="Times New Roman"/>
          <w:i/>
        </w:rPr>
        <w:t xml:space="preserve"> </w:t>
      </w:r>
      <w:proofErr w:type="spellStart"/>
      <w:r w:rsidR="002F57F0">
        <w:rPr>
          <w:rFonts w:ascii="Times New Roman" w:hAnsi="Times New Roman" w:cs="Times New Roman"/>
          <w:i/>
        </w:rPr>
        <w:t>tín</w:t>
      </w:r>
      <w:proofErr w:type="spellEnd"/>
      <w:r w:rsidR="002F57F0">
        <w:rPr>
          <w:rFonts w:ascii="Times New Roman" w:hAnsi="Times New Roman" w:cs="Times New Roman"/>
          <w:i/>
        </w:rPr>
        <w:t xml:space="preserve"> </w:t>
      </w:r>
      <w:proofErr w:type="spellStart"/>
      <w:r w:rsidR="002F57F0">
        <w:rPr>
          <w:rFonts w:ascii="Times New Roman" w:hAnsi="Times New Roman" w:cs="Times New Roman"/>
          <w:i/>
        </w:rPr>
        <w:t>và</w:t>
      </w:r>
      <w:proofErr w:type="spellEnd"/>
      <w:r w:rsidR="002F57F0">
        <w:rPr>
          <w:rFonts w:ascii="Times New Roman" w:hAnsi="Times New Roman" w:cs="Times New Roman"/>
          <w:i/>
        </w:rPr>
        <w:t xml:space="preserve"> </w:t>
      </w:r>
      <w:proofErr w:type="spellStart"/>
      <w:r w:rsidR="002F57F0">
        <w:rPr>
          <w:rFonts w:ascii="Times New Roman" w:hAnsi="Times New Roman" w:cs="Times New Roman"/>
          <w:i/>
        </w:rPr>
        <w:t>hiệu</w:t>
      </w:r>
      <w:proofErr w:type="spellEnd"/>
      <w:r w:rsidR="002F57F0">
        <w:rPr>
          <w:rFonts w:ascii="Times New Roman" w:hAnsi="Times New Roman" w:cs="Times New Roman"/>
          <w:i/>
        </w:rPr>
        <w:t xml:space="preserve"> </w:t>
      </w:r>
      <w:proofErr w:type="spellStart"/>
      <w:r w:rsidR="002F57F0">
        <w:rPr>
          <w:rFonts w:ascii="Times New Roman" w:hAnsi="Times New Roman" w:cs="Times New Roman"/>
          <w:i/>
        </w:rPr>
        <w:t>quả</w:t>
      </w:r>
      <w:proofErr w:type="spellEnd"/>
      <w:r w:rsidRPr="00E75B9D">
        <w:rPr>
          <w:rFonts w:ascii="Times New Roman" w:hAnsi="Times New Roman" w:cs="Times New Roman"/>
          <w:i/>
        </w:rPr>
        <w:t>)</w:t>
      </w:r>
    </w:p>
    <w:tbl>
      <w:tblPr>
        <w:tblW w:w="0" w:type="auto"/>
        <w:tblInd w:w="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912"/>
        <w:gridCol w:w="3469"/>
      </w:tblGrid>
      <w:tr w:rsidR="000075B9" w:rsidRPr="00FC6712" w14:paraId="67F18C0E" w14:textId="77777777" w:rsidTr="00D9306C">
        <w:trPr>
          <w:trHeight w:val="1296"/>
        </w:trPr>
        <w:tc>
          <w:tcPr>
            <w:tcW w:w="5912" w:type="dxa"/>
            <w:shd w:val="clear" w:color="auto" w:fill="auto"/>
            <w:vAlign w:val="center"/>
          </w:tcPr>
          <w:p w14:paraId="2A9FF877" w14:textId="53FEAABB" w:rsidR="000075B9" w:rsidRPr="00FC6712" w:rsidRDefault="000075B9" w:rsidP="0075512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C6712">
              <w:rPr>
                <w:rFonts w:ascii="Times New Roman" w:hAnsi="Times New Roman"/>
              </w:rPr>
              <w:t xml:space="preserve">Vietnam Report cam </w:t>
            </w:r>
            <w:proofErr w:type="spellStart"/>
            <w:r w:rsidRPr="00FC6712">
              <w:rPr>
                <w:rFonts w:ascii="Times New Roman" w:hAnsi="Times New Roman"/>
              </w:rPr>
              <w:t>kết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Phiếu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hỏi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chỉ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phục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vụ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mục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đích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nghiên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cứu</w:t>
            </w:r>
            <w:proofErr w:type="spellEnd"/>
            <w:r w:rsidRPr="00FC6712">
              <w:rPr>
                <w:rFonts w:ascii="Times New Roman" w:hAnsi="Times New Roman"/>
              </w:rPr>
              <w:t xml:space="preserve">, </w:t>
            </w:r>
            <w:proofErr w:type="spellStart"/>
            <w:r w:rsidRPr="00FC6712">
              <w:rPr>
                <w:rFonts w:ascii="Times New Roman" w:hAnsi="Times New Roman"/>
              </w:rPr>
              <w:t>không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công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bố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những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thông</w:t>
            </w:r>
            <w:proofErr w:type="spellEnd"/>
            <w:r w:rsidRPr="00FC6712">
              <w:rPr>
                <w:rFonts w:ascii="Times New Roman" w:hAnsi="Times New Roman"/>
              </w:rPr>
              <w:t xml:space="preserve"> tin </w:t>
            </w:r>
            <w:proofErr w:type="spellStart"/>
            <w:r w:rsidRPr="00FC6712">
              <w:rPr>
                <w:rFonts w:ascii="Times New Roman" w:hAnsi="Times New Roman"/>
              </w:rPr>
              <w:t>Doanh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nghiệp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cung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cấp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theo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đúng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quy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chế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bảo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mật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thông</w:t>
            </w:r>
            <w:proofErr w:type="spellEnd"/>
            <w:r w:rsidRPr="00FC6712">
              <w:rPr>
                <w:rFonts w:ascii="Times New Roman" w:hAnsi="Times New Roman"/>
              </w:rPr>
              <w:t xml:space="preserve"> tin. </w:t>
            </w:r>
            <w:proofErr w:type="spellStart"/>
            <w:r w:rsidRPr="00FC6712">
              <w:rPr>
                <w:rFonts w:ascii="Times New Roman" w:hAnsi="Times New Roman"/>
              </w:rPr>
              <w:t>Kính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mong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Quý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Doanh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nghiệp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điền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đầy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đủ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thông</w:t>
            </w:r>
            <w:proofErr w:type="spellEnd"/>
            <w:r w:rsidRPr="00FC6712">
              <w:rPr>
                <w:rFonts w:ascii="Times New Roman" w:hAnsi="Times New Roman"/>
              </w:rPr>
              <w:t xml:space="preserve"> tin </w:t>
            </w:r>
            <w:proofErr w:type="spellStart"/>
            <w:r w:rsidRPr="00FC6712">
              <w:rPr>
                <w:rFonts w:ascii="Times New Roman" w:hAnsi="Times New Roman"/>
              </w:rPr>
              <w:t>và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gửi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về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cho</w:t>
            </w:r>
            <w:proofErr w:type="spellEnd"/>
            <w:r w:rsidRPr="00FC6712">
              <w:rPr>
                <w:rFonts w:ascii="Times New Roman" w:hAnsi="Times New Roman"/>
              </w:rPr>
              <w:t xml:space="preserve"> Vietnam Report </w:t>
            </w:r>
            <w:proofErr w:type="spellStart"/>
            <w:r w:rsidRPr="00FC6712">
              <w:rPr>
                <w:rFonts w:ascii="Times New Roman" w:hAnsi="Times New Roman"/>
                <w:b/>
                <w:u w:val="single"/>
              </w:rPr>
              <w:t>trước</w:t>
            </w:r>
            <w:proofErr w:type="spellEnd"/>
            <w:r w:rsidRPr="00FC6712">
              <w:rPr>
                <w:rFonts w:ascii="Times New Roman" w:hAnsi="Times New Roman"/>
                <w:b/>
                <w:u w:val="single"/>
              </w:rPr>
              <w:t xml:space="preserve"> 17h </w:t>
            </w:r>
            <w:proofErr w:type="spellStart"/>
            <w:r w:rsidRPr="00FC6712">
              <w:rPr>
                <w:rFonts w:ascii="Times New Roman" w:hAnsi="Times New Roman"/>
                <w:b/>
                <w:u w:val="single"/>
              </w:rPr>
              <w:t>ngày</w:t>
            </w:r>
            <w:proofErr w:type="spellEnd"/>
            <w:r w:rsidRPr="00FC6712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B76D53">
              <w:rPr>
                <w:rFonts w:ascii="Times New Roman" w:hAnsi="Times New Roman"/>
                <w:b/>
                <w:u w:val="single"/>
              </w:rPr>
              <w:t>5</w:t>
            </w:r>
            <w:r>
              <w:rPr>
                <w:rFonts w:ascii="Times New Roman" w:hAnsi="Times New Roman"/>
                <w:b/>
                <w:u w:val="single"/>
              </w:rPr>
              <w:t>/5</w:t>
            </w:r>
            <w:r w:rsidRPr="00FC6712">
              <w:rPr>
                <w:rFonts w:ascii="Times New Roman" w:hAnsi="Times New Roman"/>
                <w:b/>
                <w:u w:val="single"/>
              </w:rPr>
              <w:t xml:space="preserve">/2022.  </w:t>
            </w:r>
            <w:r w:rsidRPr="00FC6712">
              <w:rPr>
                <w:rFonts w:ascii="Times New Roman" w:hAnsi="Times New Roman"/>
              </w:rPr>
              <w:t xml:space="preserve">              </w:t>
            </w:r>
          </w:p>
          <w:p w14:paraId="560BB443" w14:textId="77777777" w:rsidR="000075B9" w:rsidRPr="00FC6712" w:rsidRDefault="000075B9" w:rsidP="0075512B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  <w:sz w:val="28"/>
              </w:rPr>
            </w:pPr>
            <w:proofErr w:type="spellStart"/>
            <w:r w:rsidRPr="00FC6712">
              <w:rPr>
                <w:rFonts w:ascii="Times New Roman" w:hAnsi="Times New Roman"/>
              </w:rPr>
              <w:t>Trân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trọng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cảm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ơn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sự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hợp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tác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của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Quý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Doanh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nghiệp</w:t>
            </w:r>
            <w:proofErr w:type="spellEnd"/>
            <w:r w:rsidRPr="00FC6712">
              <w:rPr>
                <w:rFonts w:ascii="Times New Roman" w:hAnsi="Times New Roman"/>
              </w:rPr>
              <w:t>!</w:t>
            </w:r>
          </w:p>
        </w:tc>
        <w:tc>
          <w:tcPr>
            <w:tcW w:w="3469" w:type="dxa"/>
            <w:shd w:val="clear" w:color="auto" w:fill="auto"/>
            <w:vAlign w:val="center"/>
          </w:tcPr>
          <w:p w14:paraId="1A0F4FAD" w14:textId="77777777" w:rsidR="000075B9" w:rsidRPr="00FC6712" w:rsidRDefault="000075B9" w:rsidP="007551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C6712">
              <w:rPr>
                <w:rFonts w:ascii="Times New Roman" w:hAnsi="Times New Roman"/>
              </w:rPr>
              <w:t>Quý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Doanh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nghiệp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vui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lòng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quét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mã</w:t>
            </w:r>
            <w:proofErr w:type="spellEnd"/>
            <w:r w:rsidRPr="00FC6712">
              <w:rPr>
                <w:rFonts w:ascii="Times New Roman" w:hAnsi="Times New Roman"/>
              </w:rPr>
              <w:t xml:space="preserve"> QR </w:t>
            </w:r>
            <w:proofErr w:type="spellStart"/>
            <w:r w:rsidRPr="00FC6712">
              <w:rPr>
                <w:rFonts w:ascii="Times New Roman" w:hAnsi="Times New Roman"/>
              </w:rPr>
              <w:t>để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tải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bản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mềm</w:t>
            </w:r>
            <w:proofErr w:type="spellEnd"/>
            <w:r w:rsidRPr="00FC6712">
              <w:rPr>
                <w:rFonts w:ascii="Times New Roman" w:hAnsi="Times New Roman"/>
              </w:rPr>
              <w:t xml:space="preserve"> (</w:t>
            </w:r>
            <w:proofErr w:type="spellStart"/>
            <w:r w:rsidRPr="00FC6712">
              <w:rPr>
                <w:rFonts w:ascii="Times New Roman" w:hAnsi="Times New Roman"/>
              </w:rPr>
              <w:t>nếu</w:t>
            </w:r>
            <w:proofErr w:type="spellEnd"/>
            <w:r w:rsidRPr="00FC6712">
              <w:rPr>
                <w:rFonts w:ascii="Times New Roman" w:hAnsi="Times New Roman"/>
              </w:rPr>
              <w:t xml:space="preserve"> </w:t>
            </w:r>
            <w:proofErr w:type="spellStart"/>
            <w:r w:rsidRPr="00FC6712">
              <w:rPr>
                <w:rFonts w:ascii="Times New Roman" w:hAnsi="Times New Roman"/>
              </w:rPr>
              <w:t>cần</w:t>
            </w:r>
            <w:proofErr w:type="spellEnd"/>
            <w:r w:rsidRPr="00FC6712">
              <w:rPr>
                <w:rFonts w:ascii="Times New Roman" w:hAnsi="Times New Roman"/>
              </w:rPr>
              <w:t>):</w:t>
            </w:r>
          </w:p>
          <w:p w14:paraId="58705173" w14:textId="315410D2" w:rsidR="000075B9" w:rsidRPr="005A7D6E" w:rsidRDefault="00D9306C" w:rsidP="0075512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11615EB" wp14:editId="120E3B0B">
                  <wp:extent cx="905256" cy="905256"/>
                  <wp:effectExtent l="0" t="0" r="9525" b="9525"/>
                  <wp:docPr id="4" name="Picture 4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Qr cod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25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560208" w14:textId="77777777" w:rsidR="000075B9" w:rsidRDefault="000075B9" w:rsidP="00E75B9D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</w:rPr>
      </w:pPr>
    </w:p>
    <w:p w14:paraId="2F6E34F9" w14:textId="77777777" w:rsidR="00EF73FA" w:rsidRPr="00CB40ED" w:rsidRDefault="00EF73FA" w:rsidP="00EF73FA">
      <w:pPr>
        <w:spacing w:before="120" w:after="120" w:line="360" w:lineRule="auto"/>
        <w:rPr>
          <w:rFonts w:ascii="Times New Roman" w:hAnsi="Times New Roman" w:cs="Times New Roman"/>
          <w:b/>
          <w:u w:val="single"/>
        </w:rPr>
      </w:pPr>
      <w:r w:rsidRPr="00CB40ED">
        <w:rPr>
          <w:rFonts w:ascii="Times New Roman" w:hAnsi="Times New Roman" w:cs="Times New Roman"/>
          <w:b/>
          <w:u w:val="single"/>
        </w:rPr>
        <w:t>THÔNG TIN NGƯỜI ĐIỀN PHIẾU</w:t>
      </w:r>
    </w:p>
    <w:p w14:paraId="31F2FCFD" w14:textId="77777777" w:rsidR="00EF73FA" w:rsidRPr="00411FE2" w:rsidRDefault="00EF73FA" w:rsidP="000E6253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 w:rsidRPr="00411FE2">
        <w:rPr>
          <w:rFonts w:ascii="Times New Roman" w:hAnsi="Times New Roman"/>
        </w:rPr>
        <w:t>Họ</w:t>
      </w:r>
      <w:proofErr w:type="spellEnd"/>
      <w:r w:rsidRPr="00411FE2">
        <w:rPr>
          <w:rFonts w:ascii="Times New Roman" w:hAnsi="Times New Roman"/>
        </w:rPr>
        <w:t xml:space="preserve"> </w:t>
      </w:r>
      <w:proofErr w:type="spellStart"/>
      <w:r w:rsidRPr="00411FE2">
        <w:rPr>
          <w:rFonts w:ascii="Times New Roman" w:hAnsi="Times New Roman"/>
        </w:rPr>
        <w:t>và</w:t>
      </w:r>
      <w:proofErr w:type="spellEnd"/>
      <w:r w:rsidRPr="00411FE2">
        <w:rPr>
          <w:rFonts w:ascii="Times New Roman" w:hAnsi="Times New Roman"/>
        </w:rPr>
        <w:t xml:space="preserve"> </w:t>
      </w:r>
      <w:proofErr w:type="spellStart"/>
      <w:proofErr w:type="gramStart"/>
      <w:r w:rsidRPr="00411FE2">
        <w:rPr>
          <w:rFonts w:ascii="Times New Roman" w:hAnsi="Times New Roman"/>
        </w:rPr>
        <w:t>tên</w:t>
      </w:r>
      <w:proofErr w:type="spellEnd"/>
      <w:r w:rsidRPr="00411FE2">
        <w:rPr>
          <w:rFonts w:ascii="Times New Roman" w:hAnsi="Times New Roman"/>
        </w:rPr>
        <w:t>:</w:t>
      </w:r>
      <w:r w:rsidRPr="00411FE2">
        <w:rPr>
          <w:rFonts w:ascii="Times New Roman" w:hAnsi="Times New Roman" w:cs="Times New Roman"/>
        </w:rPr>
        <w:t>…</w:t>
      </w:r>
      <w:proofErr w:type="gramEnd"/>
      <w:r w:rsidRPr="00411FE2">
        <w:rPr>
          <w:rFonts w:ascii="Times New Roman" w:hAnsi="Times New Roman" w:cs="Times New Roman"/>
        </w:rPr>
        <w:t>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</w:t>
      </w:r>
    </w:p>
    <w:p w14:paraId="51E04928" w14:textId="77777777" w:rsidR="00EF73FA" w:rsidRDefault="00EF73FA" w:rsidP="000E6253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việc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F508C1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14:paraId="246355CE" w14:textId="77777777" w:rsidR="00EF73FA" w:rsidRDefault="00EF73FA" w:rsidP="000E6253">
      <w:pPr>
        <w:spacing w:before="120"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lạc</w:t>
      </w:r>
      <w:proofErr w:type="spellEnd"/>
      <w:r>
        <w:rPr>
          <w:rFonts w:ascii="Times New Roman" w:hAnsi="Times New Roman" w:cs="Times New Roman"/>
        </w:rPr>
        <w:t>: …………………………………………………………………………………………</w:t>
      </w:r>
    </w:p>
    <w:p w14:paraId="11DF8440" w14:textId="77777777" w:rsidR="00EF73FA" w:rsidRPr="00E75B9D" w:rsidRDefault="00EF73FA" w:rsidP="000E6253">
      <w:pPr>
        <w:spacing w:before="120" w:after="120"/>
        <w:rPr>
          <w:rFonts w:ascii="Times New Roman" w:hAnsi="Times New Roman" w:cs="Times New Roman"/>
        </w:rPr>
      </w:pPr>
      <w:r w:rsidRPr="00411FE2">
        <w:rPr>
          <w:rFonts w:ascii="Times New Roman" w:hAnsi="Times New Roman"/>
        </w:rPr>
        <w:t>Email:</w:t>
      </w:r>
      <w:r>
        <w:rPr>
          <w:rFonts w:ascii="Times New Roman" w:hAnsi="Times New Roman"/>
          <w:b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tbl>
      <w:tblPr>
        <w:tblStyle w:val="GridTable21"/>
        <w:tblpPr w:leftFromText="180" w:rightFromText="180" w:vertAnchor="text" w:tblpX="14" w:tblpY="150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360"/>
      </w:tblGrid>
      <w:tr w:rsidR="006C6F8E" w:rsidRPr="009E7779" w14:paraId="4941A1FA" w14:textId="77777777" w:rsidTr="00752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  <w:vAlign w:val="center"/>
          </w:tcPr>
          <w:p w14:paraId="46E13882" w14:textId="77777777" w:rsidR="006C6F8E" w:rsidRPr="009E7779" w:rsidRDefault="006C6F8E" w:rsidP="007526AB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E7779">
              <w:rPr>
                <w:rFonts w:ascii="Times New Roman" w:hAnsi="Times New Roman" w:cs="Times New Roman"/>
              </w:rPr>
              <w:t>PHẦ</w:t>
            </w:r>
            <w:r>
              <w:rPr>
                <w:rFonts w:ascii="Times New Roman" w:hAnsi="Times New Roman" w:cs="Times New Roman"/>
              </w:rPr>
              <w:t>N I</w:t>
            </w:r>
            <w:r w:rsidRPr="009E777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THÔNG TIN DOANH NGHIỆP</w:t>
            </w:r>
          </w:p>
        </w:tc>
      </w:tr>
    </w:tbl>
    <w:p w14:paraId="75EFC9FC" w14:textId="77777777" w:rsidR="007F71E3" w:rsidRDefault="007F71E3" w:rsidP="00F337FE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</w:p>
    <w:p w14:paraId="0B24C468" w14:textId="77777777" w:rsidR="00087AA3" w:rsidRPr="00E75B9D" w:rsidRDefault="00087AA3" w:rsidP="00E75B9D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E75B9D">
        <w:rPr>
          <w:rFonts w:ascii="Times New Roman" w:hAnsi="Times New Roman" w:cs="Times New Roman"/>
          <w:b/>
        </w:rPr>
        <w:t>Tên</w:t>
      </w:r>
      <w:proofErr w:type="spellEnd"/>
      <w:r w:rsidRPr="00E75B9D">
        <w:rPr>
          <w:rFonts w:ascii="Times New Roman" w:hAnsi="Times New Roman" w:cs="Times New Roman"/>
          <w:b/>
        </w:rPr>
        <w:t xml:space="preserve"> </w:t>
      </w:r>
      <w:proofErr w:type="spellStart"/>
      <w:r w:rsidR="00D11398" w:rsidRPr="00E75B9D">
        <w:rPr>
          <w:rFonts w:ascii="Times New Roman" w:hAnsi="Times New Roman" w:cs="Times New Roman"/>
          <w:b/>
        </w:rPr>
        <w:t>Doanh</w:t>
      </w:r>
      <w:proofErr w:type="spellEnd"/>
      <w:r w:rsidR="00D11398" w:rsidRPr="00E75B9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D11398" w:rsidRPr="00E75B9D">
        <w:rPr>
          <w:rFonts w:ascii="Times New Roman" w:hAnsi="Times New Roman" w:cs="Times New Roman"/>
          <w:b/>
        </w:rPr>
        <w:t>nghiệp</w:t>
      </w:r>
      <w:proofErr w:type="spellEnd"/>
      <w:r w:rsidRPr="00E75B9D">
        <w:rPr>
          <w:rFonts w:ascii="Times New Roman" w:hAnsi="Times New Roman" w:cs="Times New Roman"/>
          <w:b/>
        </w:rPr>
        <w:t>:</w:t>
      </w:r>
      <w:r w:rsidR="00D11398" w:rsidRPr="00E75B9D">
        <w:rPr>
          <w:rFonts w:ascii="Times New Roman" w:hAnsi="Times New Roman" w:cs="Times New Roman"/>
        </w:rPr>
        <w:t>…</w:t>
      </w:r>
      <w:proofErr w:type="gramEnd"/>
      <w:r w:rsidR="00D11398" w:rsidRPr="00E75B9D">
        <w:rPr>
          <w:rFonts w:ascii="Times New Roman" w:hAnsi="Times New Roman" w:cs="Times New Roman"/>
        </w:rPr>
        <w:t>..</w:t>
      </w:r>
      <w:r w:rsidRPr="00E75B9D">
        <w:rPr>
          <w:rFonts w:ascii="Times New Roman" w:hAnsi="Times New Roman" w:cs="Times New Roman"/>
        </w:rPr>
        <w:t>……………………………………………………………………………</w:t>
      </w:r>
      <w:r w:rsidR="00EE3243" w:rsidRPr="00E75B9D">
        <w:rPr>
          <w:rFonts w:ascii="Times New Roman" w:hAnsi="Times New Roman" w:cs="Times New Roman"/>
        </w:rPr>
        <w:t>…</w:t>
      </w:r>
      <w:r w:rsidR="00EF73FA">
        <w:rPr>
          <w:rFonts w:ascii="Times New Roman" w:hAnsi="Times New Roman" w:cs="Times New Roman"/>
        </w:rPr>
        <w:t>….</w:t>
      </w:r>
    </w:p>
    <w:p w14:paraId="1C8F8700" w14:textId="77777777" w:rsidR="00087AA3" w:rsidRPr="00E75B9D" w:rsidRDefault="00087AA3" w:rsidP="00E75B9D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E75B9D">
        <w:rPr>
          <w:rFonts w:ascii="Times New Roman" w:hAnsi="Times New Roman" w:cs="Times New Roman"/>
          <w:b/>
        </w:rPr>
        <w:t>Mã</w:t>
      </w:r>
      <w:proofErr w:type="spellEnd"/>
      <w:r w:rsidRPr="00E75B9D">
        <w:rPr>
          <w:rFonts w:ascii="Times New Roman" w:hAnsi="Times New Roman" w:cs="Times New Roman"/>
          <w:b/>
        </w:rPr>
        <w:t xml:space="preserve"> </w:t>
      </w:r>
      <w:proofErr w:type="spellStart"/>
      <w:r w:rsidRPr="00E75B9D">
        <w:rPr>
          <w:rFonts w:ascii="Times New Roman" w:hAnsi="Times New Roman" w:cs="Times New Roman"/>
          <w:b/>
        </w:rPr>
        <w:t>số</w:t>
      </w:r>
      <w:proofErr w:type="spellEnd"/>
      <w:r w:rsidRPr="00E75B9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E75B9D">
        <w:rPr>
          <w:rFonts w:ascii="Times New Roman" w:hAnsi="Times New Roman" w:cs="Times New Roman"/>
          <w:b/>
        </w:rPr>
        <w:t>thuế</w:t>
      </w:r>
      <w:proofErr w:type="spellEnd"/>
      <w:r w:rsidRPr="00E75B9D">
        <w:rPr>
          <w:rFonts w:ascii="Times New Roman" w:hAnsi="Times New Roman" w:cs="Times New Roman"/>
          <w:b/>
        </w:rPr>
        <w:t>:</w:t>
      </w:r>
      <w:r w:rsidRPr="00E75B9D">
        <w:rPr>
          <w:rFonts w:ascii="Times New Roman" w:hAnsi="Times New Roman" w:cs="Times New Roman"/>
        </w:rPr>
        <w:t>…</w:t>
      </w:r>
      <w:proofErr w:type="gramEnd"/>
      <w:r w:rsidRPr="00E75B9D">
        <w:rPr>
          <w:rFonts w:ascii="Times New Roman" w:hAnsi="Times New Roman" w:cs="Times New Roman"/>
        </w:rPr>
        <w:t>………………………………………………………………………………………...</w:t>
      </w:r>
      <w:r w:rsidR="00EF73FA">
        <w:rPr>
          <w:rFonts w:ascii="Times New Roman" w:hAnsi="Times New Roman" w:cs="Times New Roman"/>
        </w:rPr>
        <w:t>....</w:t>
      </w:r>
    </w:p>
    <w:p w14:paraId="493ACDD6" w14:textId="04580281" w:rsidR="00AD576B" w:rsidRPr="00E75B9D" w:rsidRDefault="00AD576B" w:rsidP="00E75B9D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proofErr w:type="spellStart"/>
      <w:r w:rsidRPr="00E75B9D">
        <w:rPr>
          <w:rFonts w:ascii="Times New Roman" w:hAnsi="Times New Roman" w:cs="Times New Roman"/>
          <w:b/>
        </w:rPr>
        <w:t>Mã</w:t>
      </w:r>
      <w:proofErr w:type="spellEnd"/>
      <w:r w:rsidRPr="00E75B9D">
        <w:rPr>
          <w:rFonts w:ascii="Times New Roman" w:hAnsi="Times New Roman" w:cs="Times New Roman"/>
          <w:b/>
        </w:rPr>
        <w:t xml:space="preserve"> </w:t>
      </w:r>
      <w:proofErr w:type="spellStart"/>
      <w:r w:rsidR="00001CF2">
        <w:rPr>
          <w:rFonts w:ascii="Times New Roman" w:hAnsi="Times New Roman" w:cs="Times New Roman"/>
          <w:b/>
        </w:rPr>
        <w:t>c</w:t>
      </w:r>
      <w:r w:rsidRPr="00E75B9D">
        <w:rPr>
          <w:rFonts w:ascii="Times New Roman" w:hAnsi="Times New Roman" w:cs="Times New Roman"/>
          <w:b/>
        </w:rPr>
        <w:t>hứng</w:t>
      </w:r>
      <w:proofErr w:type="spellEnd"/>
      <w:r w:rsidRPr="00E75B9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E75B9D">
        <w:rPr>
          <w:rFonts w:ascii="Times New Roman" w:hAnsi="Times New Roman" w:cs="Times New Roman"/>
          <w:b/>
        </w:rPr>
        <w:t>khoán</w:t>
      </w:r>
      <w:proofErr w:type="spellEnd"/>
      <w:r w:rsidRPr="00E75B9D">
        <w:rPr>
          <w:rFonts w:ascii="Times New Roman" w:hAnsi="Times New Roman" w:cs="Times New Roman"/>
          <w:b/>
        </w:rPr>
        <w:t>:</w:t>
      </w:r>
      <w:r w:rsidRPr="00E75B9D">
        <w:rPr>
          <w:rFonts w:ascii="Times New Roman" w:hAnsi="Times New Roman" w:cs="Times New Roman"/>
        </w:rPr>
        <w:t>…</w:t>
      </w:r>
      <w:proofErr w:type="gramEnd"/>
      <w:r w:rsidRPr="00E75B9D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EF73FA">
        <w:rPr>
          <w:rFonts w:ascii="Times New Roman" w:hAnsi="Times New Roman" w:cs="Times New Roman"/>
        </w:rPr>
        <w:t>…</w:t>
      </w:r>
      <w:r w:rsidR="00A43EE2">
        <w:rPr>
          <w:rFonts w:ascii="Times New Roman" w:hAnsi="Times New Roman" w:cs="Times New Roman"/>
        </w:rPr>
        <w:t>.</w:t>
      </w:r>
    </w:p>
    <w:p w14:paraId="6FF7657A" w14:textId="25E84E03" w:rsidR="009261C4" w:rsidRDefault="00AD576B" w:rsidP="00F337FE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0C6EFA">
        <w:rPr>
          <w:rFonts w:ascii="Times New Roman" w:hAnsi="Times New Roman" w:cs="Times New Roman"/>
          <w:b/>
        </w:rPr>
        <w:t>Ngành</w:t>
      </w:r>
      <w:proofErr w:type="spellEnd"/>
      <w:r w:rsidRPr="000C6EFA">
        <w:rPr>
          <w:rFonts w:ascii="Times New Roman" w:hAnsi="Times New Roman" w:cs="Times New Roman"/>
          <w:b/>
        </w:rPr>
        <w:t xml:space="preserve"> </w:t>
      </w:r>
      <w:proofErr w:type="spellStart"/>
      <w:r w:rsidRPr="000C6EFA">
        <w:rPr>
          <w:rFonts w:ascii="Times New Roman" w:hAnsi="Times New Roman" w:cs="Times New Roman"/>
          <w:b/>
        </w:rPr>
        <w:t>nghề</w:t>
      </w:r>
      <w:proofErr w:type="spellEnd"/>
      <w:r w:rsidRPr="000C6EFA">
        <w:rPr>
          <w:rFonts w:ascii="Times New Roman" w:hAnsi="Times New Roman" w:cs="Times New Roman"/>
          <w:b/>
        </w:rPr>
        <w:t xml:space="preserve"> </w:t>
      </w:r>
      <w:proofErr w:type="spellStart"/>
      <w:r w:rsidRPr="000C6EFA">
        <w:rPr>
          <w:rFonts w:ascii="Times New Roman" w:hAnsi="Times New Roman" w:cs="Times New Roman"/>
          <w:b/>
        </w:rPr>
        <w:t>hoạt</w:t>
      </w:r>
      <w:proofErr w:type="spellEnd"/>
      <w:r w:rsidRPr="000C6EF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0C6EFA">
        <w:rPr>
          <w:rFonts w:ascii="Times New Roman" w:hAnsi="Times New Roman" w:cs="Times New Roman"/>
          <w:b/>
        </w:rPr>
        <w:t>động</w:t>
      </w:r>
      <w:proofErr w:type="spellEnd"/>
      <w:r w:rsidRPr="000C6EFA">
        <w:rPr>
          <w:rFonts w:ascii="Times New Roman" w:hAnsi="Times New Roman" w:cs="Times New Roman"/>
          <w:b/>
        </w:rPr>
        <w:t>:</w:t>
      </w:r>
      <w:r w:rsidRPr="000C6EFA">
        <w:rPr>
          <w:rFonts w:ascii="Times New Roman" w:hAnsi="Times New Roman" w:cs="Times New Roman"/>
        </w:rPr>
        <w:t>…</w:t>
      </w:r>
      <w:proofErr w:type="gramEnd"/>
      <w:r w:rsidRPr="000C6EFA">
        <w:rPr>
          <w:rFonts w:ascii="Times New Roman" w:hAnsi="Times New Roman" w:cs="Times New Roman"/>
        </w:rPr>
        <w:t>……………………………………………………………………………</w:t>
      </w:r>
      <w:r w:rsidR="00EF73FA" w:rsidRPr="000C6EFA">
        <w:rPr>
          <w:rFonts w:ascii="Times New Roman" w:hAnsi="Times New Roman" w:cs="Times New Roman"/>
        </w:rPr>
        <w:t>…</w:t>
      </w:r>
    </w:p>
    <w:p w14:paraId="5C058960" w14:textId="2D35CF21" w:rsidR="007C460E" w:rsidRPr="000C6EFA" w:rsidRDefault="007C460E" w:rsidP="00F337FE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Số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lượng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cổ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phiếu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niêm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yết</w:t>
      </w:r>
      <w:proofErr w:type="spellEnd"/>
      <w:r w:rsidR="00A43EE2">
        <w:rPr>
          <w:rFonts w:ascii="Times New Roman" w:hAnsi="Times New Roman" w:cs="Times New Roman"/>
          <w:b/>
        </w:rPr>
        <w:t xml:space="preserve">: </w:t>
      </w:r>
      <w:r w:rsidR="00A43EE2" w:rsidRPr="000C6EFA">
        <w:rPr>
          <w:rFonts w:ascii="Times New Roman" w:hAnsi="Times New Roman" w:cs="Times New Roman"/>
        </w:rPr>
        <w:t>…………………………………………………………………………</w:t>
      </w:r>
      <w:r w:rsidR="00A43EE2">
        <w:rPr>
          <w:rFonts w:ascii="Times New Roman" w:hAnsi="Times New Roman" w:cs="Times New Roman"/>
        </w:rPr>
        <w:t>…</w:t>
      </w:r>
    </w:p>
    <w:p w14:paraId="03CC7DB4" w14:textId="6D996731" w:rsidR="00B7508D" w:rsidRPr="00B7508D" w:rsidRDefault="00B7508D" w:rsidP="00B7508D">
      <w:pPr>
        <w:pStyle w:val="ListParagraph"/>
        <w:numPr>
          <w:ilvl w:val="0"/>
          <w:numId w:val="1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proofErr w:type="spellStart"/>
      <w:r w:rsidRPr="00B7508D">
        <w:rPr>
          <w:rFonts w:ascii="Times New Roman" w:hAnsi="Times New Roman"/>
          <w:b/>
        </w:rPr>
        <w:t>Thông</w:t>
      </w:r>
      <w:proofErr w:type="spellEnd"/>
      <w:r w:rsidRPr="00B7508D">
        <w:rPr>
          <w:rFonts w:ascii="Times New Roman" w:hAnsi="Times New Roman"/>
          <w:b/>
        </w:rPr>
        <w:t xml:space="preserve"> tin </w:t>
      </w:r>
      <w:proofErr w:type="spellStart"/>
      <w:r w:rsidRPr="00B7508D">
        <w:rPr>
          <w:rFonts w:ascii="Times New Roman" w:hAnsi="Times New Roman"/>
          <w:b/>
        </w:rPr>
        <w:t>tài</w:t>
      </w:r>
      <w:proofErr w:type="spellEnd"/>
      <w:r w:rsidRPr="00B7508D">
        <w:rPr>
          <w:rFonts w:ascii="Times New Roman" w:hAnsi="Times New Roman"/>
          <w:b/>
        </w:rPr>
        <w:t xml:space="preserve"> </w:t>
      </w:r>
      <w:proofErr w:type="spellStart"/>
      <w:r w:rsidRPr="00B7508D">
        <w:rPr>
          <w:rFonts w:ascii="Times New Roman" w:hAnsi="Times New Roman"/>
          <w:b/>
        </w:rPr>
        <w:t>chính</w:t>
      </w:r>
      <w:proofErr w:type="spellEnd"/>
      <w:r w:rsidRPr="00B7508D">
        <w:rPr>
          <w:rFonts w:ascii="Times New Roman" w:hAnsi="Times New Roman"/>
          <w:b/>
        </w:rPr>
        <w:t xml:space="preserve"> </w:t>
      </w:r>
      <w:proofErr w:type="spellStart"/>
      <w:r w:rsidRPr="00B7508D">
        <w:rPr>
          <w:rFonts w:ascii="Times New Roman" w:hAnsi="Times New Roman"/>
          <w:b/>
        </w:rPr>
        <w:t>năm</w:t>
      </w:r>
      <w:proofErr w:type="spellEnd"/>
      <w:r w:rsidRPr="00B7508D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2F57F0">
        <w:rPr>
          <w:rFonts w:ascii="Times New Roman" w:hAnsi="Times New Roman"/>
          <w:b/>
        </w:rPr>
        <w:t>1</w:t>
      </w:r>
      <w:r w:rsidRPr="00B7508D">
        <w:rPr>
          <w:rFonts w:ascii="Times New Roman" w:hAnsi="Times New Roman"/>
          <w:b/>
        </w:rPr>
        <w:t xml:space="preserve"> - 202</w:t>
      </w:r>
      <w:r w:rsidR="002F57F0">
        <w:rPr>
          <w:rFonts w:ascii="Times New Roman" w:hAnsi="Times New Roman"/>
          <w:b/>
        </w:rPr>
        <w:t>2</w:t>
      </w:r>
      <w:r w:rsidRPr="00B7508D">
        <w:rPr>
          <w:rFonts w:ascii="Times New Roman" w:hAnsi="Times New Roman"/>
          <w:b/>
        </w:rPr>
        <w:t>: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6"/>
        <w:gridCol w:w="2250"/>
        <w:gridCol w:w="2160"/>
      </w:tblGrid>
      <w:tr w:rsidR="00B7508D" w:rsidRPr="00B768E6" w14:paraId="04AD98F3" w14:textId="77777777" w:rsidTr="000302EB">
        <w:trPr>
          <w:trHeight w:hRule="exact" w:val="397"/>
          <w:tblHeader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56FF1CAF" w14:textId="77777777" w:rsidR="00B7508D" w:rsidRPr="00B768E6" w:rsidRDefault="00B7508D" w:rsidP="000302E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Chỉ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  <w:b/>
              </w:rPr>
              <w:t>tiêu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14:paraId="13FC570D" w14:textId="1B34EF2F" w:rsidR="00B7508D" w:rsidRPr="00B768E6" w:rsidRDefault="00B7508D" w:rsidP="000302E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68E6">
              <w:rPr>
                <w:rFonts w:ascii="Times New Roman" w:hAnsi="Times New Roman"/>
                <w:b/>
              </w:rPr>
              <w:t>Năm</w:t>
            </w:r>
            <w:proofErr w:type="spellEnd"/>
            <w:r w:rsidRPr="00B768E6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</w:t>
            </w:r>
            <w:r w:rsidR="002F57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A45068" w14:textId="262D8A3A" w:rsidR="00B7508D" w:rsidRPr="00B768E6" w:rsidRDefault="00B7508D" w:rsidP="000302E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hoạch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202</w:t>
            </w:r>
            <w:r w:rsidR="002F57F0">
              <w:rPr>
                <w:rFonts w:ascii="Times New Roman" w:hAnsi="Times New Roman"/>
                <w:b/>
              </w:rPr>
              <w:t>2</w:t>
            </w:r>
          </w:p>
        </w:tc>
      </w:tr>
      <w:tr w:rsidR="00B7508D" w:rsidRPr="00B768E6" w14:paraId="2C0ED33A" w14:textId="77777777" w:rsidTr="000302EB">
        <w:trPr>
          <w:trHeight w:hRule="exact" w:val="576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12D15CB9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Tổng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tài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sản</w:t>
            </w:r>
            <w:proofErr w:type="spellEnd"/>
            <w:r w:rsidRPr="00B768E6">
              <w:rPr>
                <w:rFonts w:ascii="Times New Roman" w:hAnsi="Times New Roman"/>
              </w:rPr>
              <w:t xml:space="preserve"> (</w:t>
            </w:r>
            <w:proofErr w:type="spellStart"/>
            <w:r w:rsidRPr="00B768E6">
              <w:rPr>
                <w:rFonts w:ascii="Times New Roman" w:hAnsi="Times New Roman"/>
              </w:rPr>
              <w:t>triệu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đồng</w:t>
            </w:r>
            <w:proofErr w:type="spellEnd"/>
            <w:r w:rsidRPr="00B768E6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4DEF2C3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14:paraId="7813D63D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7508D" w:rsidRPr="00B768E6" w14:paraId="1010E74B" w14:textId="77777777" w:rsidTr="000302EB">
        <w:trPr>
          <w:trHeight w:hRule="exact" w:val="576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4FCA35A8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Vốn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chủ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sở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hữu</w:t>
            </w:r>
            <w:proofErr w:type="spellEnd"/>
            <w:r w:rsidRPr="00B768E6">
              <w:rPr>
                <w:rFonts w:ascii="Times New Roman" w:hAnsi="Times New Roman"/>
              </w:rPr>
              <w:t xml:space="preserve"> (</w:t>
            </w:r>
            <w:proofErr w:type="spellStart"/>
            <w:r w:rsidRPr="00B768E6">
              <w:rPr>
                <w:rFonts w:ascii="Times New Roman" w:hAnsi="Times New Roman"/>
              </w:rPr>
              <w:t>triệu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đồng</w:t>
            </w:r>
            <w:proofErr w:type="spellEnd"/>
            <w:r w:rsidRPr="00B768E6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B7942DA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14:paraId="1606705A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7508D" w:rsidRPr="00B768E6" w14:paraId="1A32FE43" w14:textId="77777777" w:rsidTr="000302EB">
        <w:trPr>
          <w:trHeight w:hRule="exact" w:val="576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097981BA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Tổng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doanh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thu</w:t>
            </w:r>
            <w:proofErr w:type="spellEnd"/>
            <w:r w:rsidRPr="00B768E6">
              <w:rPr>
                <w:rFonts w:ascii="Times New Roman" w:hAnsi="Times New Roman"/>
              </w:rPr>
              <w:t xml:space="preserve"> (</w:t>
            </w:r>
            <w:proofErr w:type="spellStart"/>
            <w:r w:rsidRPr="00B768E6">
              <w:rPr>
                <w:rFonts w:ascii="Times New Roman" w:hAnsi="Times New Roman"/>
              </w:rPr>
              <w:t>triệu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đồng</w:t>
            </w:r>
            <w:proofErr w:type="spellEnd"/>
            <w:r w:rsidRPr="00B768E6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572651C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14:paraId="609DA0E9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7508D" w:rsidRPr="00B768E6" w14:paraId="537022DE" w14:textId="77777777" w:rsidTr="000302EB">
        <w:trPr>
          <w:trHeight w:hRule="exact" w:val="576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31510E3B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Lợi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nhuận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trước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thuế</w:t>
            </w:r>
            <w:proofErr w:type="spellEnd"/>
            <w:r w:rsidRPr="00B768E6">
              <w:rPr>
                <w:rFonts w:ascii="Times New Roman" w:hAnsi="Times New Roman"/>
              </w:rPr>
              <w:t xml:space="preserve"> (</w:t>
            </w:r>
            <w:proofErr w:type="spellStart"/>
            <w:r w:rsidRPr="00B768E6">
              <w:rPr>
                <w:rFonts w:ascii="Times New Roman" w:hAnsi="Times New Roman"/>
              </w:rPr>
              <w:t>triệu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đồng</w:t>
            </w:r>
            <w:proofErr w:type="spellEnd"/>
            <w:r w:rsidRPr="00B768E6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D9BC8A0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14:paraId="2C6C57C6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7508D" w:rsidRPr="00B768E6" w14:paraId="08C5E0DE" w14:textId="77777777" w:rsidTr="000302EB">
        <w:trPr>
          <w:trHeight w:hRule="exact" w:val="576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0FF6739F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Lợi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nhuận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sau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thuế</w:t>
            </w:r>
            <w:proofErr w:type="spellEnd"/>
            <w:r w:rsidRPr="00B768E6">
              <w:rPr>
                <w:rFonts w:ascii="Times New Roman" w:hAnsi="Times New Roman"/>
              </w:rPr>
              <w:t xml:space="preserve"> (</w:t>
            </w:r>
            <w:proofErr w:type="spellStart"/>
            <w:r w:rsidRPr="00B768E6">
              <w:rPr>
                <w:rFonts w:ascii="Times New Roman" w:hAnsi="Times New Roman"/>
              </w:rPr>
              <w:t>triệu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đồng</w:t>
            </w:r>
            <w:proofErr w:type="spellEnd"/>
            <w:r w:rsidRPr="00B768E6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CBE4D7C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14:paraId="2BAF8D20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7508D" w:rsidRPr="00B768E6" w14:paraId="6CDBBAA8" w14:textId="77777777" w:rsidTr="000302EB">
        <w:trPr>
          <w:trHeight w:hRule="exact" w:val="576"/>
          <w:jc w:val="center"/>
        </w:trPr>
        <w:tc>
          <w:tcPr>
            <w:tcW w:w="4856" w:type="dxa"/>
            <w:shd w:val="clear" w:color="auto" w:fill="auto"/>
            <w:vAlign w:val="center"/>
          </w:tcPr>
          <w:p w14:paraId="2A5048C4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B768E6">
              <w:rPr>
                <w:rFonts w:ascii="Times New Roman" w:hAnsi="Times New Roman"/>
              </w:rPr>
              <w:t>Lãi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trên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cổ</w:t>
            </w:r>
            <w:proofErr w:type="spellEnd"/>
            <w:r w:rsidRPr="00B768E6">
              <w:rPr>
                <w:rFonts w:ascii="Times New Roman" w:hAnsi="Times New Roman"/>
              </w:rPr>
              <w:t xml:space="preserve"> </w:t>
            </w:r>
            <w:proofErr w:type="spellStart"/>
            <w:r w:rsidRPr="00B768E6">
              <w:rPr>
                <w:rFonts w:ascii="Times New Roman" w:hAnsi="Times New Roman"/>
              </w:rPr>
              <w:t>phiếu</w:t>
            </w:r>
            <w:proofErr w:type="spellEnd"/>
            <w:r w:rsidRPr="00B768E6">
              <w:rPr>
                <w:rFonts w:ascii="Times New Roman" w:hAnsi="Times New Roman"/>
              </w:rPr>
              <w:t xml:space="preserve"> (</w:t>
            </w:r>
            <w:proofErr w:type="spellStart"/>
            <w:r w:rsidRPr="00B768E6">
              <w:rPr>
                <w:rFonts w:ascii="Times New Roman" w:hAnsi="Times New Roman"/>
              </w:rPr>
              <w:t>đồng</w:t>
            </w:r>
            <w:proofErr w:type="spellEnd"/>
            <w:r w:rsidRPr="00B768E6">
              <w:rPr>
                <w:rFonts w:ascii="Times New Roman" w:hAnsi="Times New Roman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5044FCF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14:paraId="71769269" w14:textId="77777777" w:rsidR="00B7508D" w:rsidRPr="00B768E6" w:rsidRDefault="00B7508D" w:rsidP="000302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GridTable21"/>
        <w:tblpPr w:leftFromText="180" w:rightFromText="180" w:vertAnchor="text" w:tblpX="14" w:tblpY="150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1F3864" w:themeFill="accent5" w:themeFillShade="80"/>
        <w:tblLayout w:type="fixed"/>
        <w:tblLook w:val="04A0" w:firstRow="1" w:lastRow="0" w:firstColumn="1" w:lastColumn="0" w:noHBand="0" w:noVBand="1"/>
      </w:tblPr>
      <w:tblGrid>
        <w:gridCol w:w="9360"/>
      </w:tblGrid>
      <w:tr w:rsidR="009F3CFF" w:rsidRPr="009F3CFF" w14:paraId="3C910D78" w14:textId="77777777" w:rsidTr="00752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  <w:vAlign w:val="center"/>
          </w:tcPr>
          <w:p w14:paraId="165456C2" w14:textId="63D01AC3" w:rsidR="006C6F8E" w:rsidRPr="009F3CFF" w:rsidRDefault="006C6F8E" w:rsidP="007526AB">
            <w:pPr>
              <w:spacing w:after="0"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FFFFFF" w:themeColor="background1"/>
              </w:rPr>
            </w:pPr>
            <w:r w:rsidRPr="009F3CFF">
              <w:rPr>
                <w:rFonts w:ascii="Times New Roman" w:hAnsi="Times New Roman" w:cs="Times New Roman"/>
                <w:color w:val="FFFFFF" w:themeColor="background1"/>
              </w:rPr>
              <w:lastRenderedPageBreak/>
              <w:t>PHẦN II: TRIỂN VỌ</w:t>
            </w:r>
            <w:r w:rsidR="00E734D1" w:rsidRPr="009F3CFF">
              <w:rPr>
                <w:rFonts w:ascii="Times New Roman" w:hAnsi="Times New Roman" w:cs="Times New Roman"/>
                <w:color w:val="FFFFFF" w:themeColor="background1"/>
              </w:rPr>
              <w:t xml:space="preserve">NG </w:t>
            </w:r>
            <w:r w:rsidR="00E14AE9" w:rsidRPr="009F3CFF">
              <w:rPr>
                <w:rFonts w:ascii="Times New Roman" w:hAnsi="Times New Roman" w:cs="Times New Roman"/>
                <w:color w:val="FFFFFF" w:themeColor="background1"/>
              </w:rPr>
              <w:t>THỊ TRƯỜNG CHỨNG KHOÁN</w:t>
            </w:r>
            <w:r w:rsidR="00A43EE2" w:rsidRPr="009F3CFF">
              <w:rPr>
                <w:rFonts w:ascii="Times New Roman" w:hAnsi="Times New Roman" w:cs="Times New Roman"/>
                <w:color w:val="FFFFFF" w:themeColor="background1"/>
              </w:rPr>
              <w:t xml:space="preserve"> NĂM 2022</w:t>
            </w:r>
          </w:p>
        </w:tc>
      </w:tr>
    </w:tbl>
    <w:p w14:paraId="23BE88E4" w14:textId="7A8C57F6" w:rsidR="00DC1E79" w:rsidRDefault="00DC1E79" w:rsidP="00F337FE">
      <w:pPr>
        <w:pStyle w:val="ListParagraph"/>
        <w:numPr>
          <w:ilvl w:val="0"/>
          <w:numId w:val="13"/>
        </w:numPr>
        <w:spacing w:before="120" w:after="0" w:line="360" w:lineRule="auto"/>
        <w:ind w:left="274" w:hanging="274"/>
        <w:jc w:val="both"/>
        <w:rPr>
          <w:rFonts w:ascii="Times New Roman" w:hAnsi="Times New Roman" w:cs="Times New Roman"/>
          <w:b/>
        </w:rPr>
      </w:pPr>
      <w:r w:rsidRPr="006F6849">
        <w:rPr>
          <w:rFonts w:ascii="Times New Roman" w:hAnsi="Times New Roman" w:cs="Times New Roman"/>
          <w:b/>
        </w:rPr>
        <w:t xml:space="preserve">Theo </w:t>
      </w:r>
      <w:proofErr w:type="spellStart"/>
      <w:r w:rsidRPr="006F6849">
        <w:rPr>
          <w:rFonts w:ascii="Times New Roman" w:hAnsi="Times New Roman" w:cs="Times New Roman"/>
          <w:b/>
        </w:rPr>
        <w:t>Quý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doanh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nghiệp</w:t>
      </w:r>
      <w:proofErr w:type="spellEnd"/>
      <w:r w:rsidRPr="006F6849">
        <w:rPr>
          <w:rFonts w:ascii="Times New Roman" w:hAnsi="Times New Roman" w:cs="Times New Roman"/>
          <w:b/>
        </w:rPr>
        <w:t xml:space="preserve">, </w:t>
      </w:r>
      <w:proofErr w:type="spellStart"/>
      <w:r w:rsidRPr="006F6849">
        <w:rPr>
          <w:rFonts w:ascii="Times New Roman" w:hAnsi="Times New Roman" w:cs="Times New Roman"/>
          <w:b/>
        </w:rPr>
        <w:t>thị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trường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chứng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khoán</w:t>
      </w:r>
      <w:proofErr w:type="spellEnd"/>
      <w:r w:rsidR="00B52B0E">
        <w:rPr>
          <w:rFonts w:ascii="Times New Roman" w:hAnsi="Times New Roman" w:cs="Times New Roman"/>
          <w:b/>
        </w:rPr>
        <w:t xml:space="preserve"> </w:t>
      </w:r>
      <w:r w:rsidR="0075512B">
        <w:rPr>
          <w:rFonts w:ascii="Times New Roman" w:hAnsi="Times New Roman" w:cs="Times New Roman"/>
          <w:b/>
        </w:rPr>
        <w:t xml:space="preserve">(TTCK) </w:t>
      </w:r>
      <w:r w:rsidR="00B52B0E">
        <w:rPr>
          <w:rFonts w:ascii="Times New Roman" w:hAnsi="Times New Roman" w:cs="Times New Roman"/>
          <w:b/>
        </w:rPr>
        <w:t xml:space="preserve">6 </w:t>
      </w:r>
      <w:proofErr w:type="spellStart"/>
      <w:r w:rsidR="00B52B0E">
        <w:rPr>
          <w:rFonts w:ascii="Times New Roman" w:hAnsi="Times New Roman" w:cs="Times New Roman"/>
          <w:b/>
        </w:rPr>
        <w:t>tháng</w:t>
      </w:r>
      <w:proofErr w:type="spellEnd"/>
      <w:r w:rsidR="00B52B0E">
        <w:rPr>
          <w:rFonts w:ascii="Times New Roman" w:hAnsi="Times New Roman" w:cs="Times New Roman"/>
          <w:b/>
        </w:rPr>
        <w:t xml:space="preserve"> </w:t>
      </w:r>
      <w:proofErr w:type="spellStart"/>
      <w:r w:rsidR="00B52B0E">
        <w:rPr>
          <w:rFonts w:ascii="Times New Roman" w:hAnsi="Times New Roman" w:cs="Times New Roman"/>
          <w:b/>
        </w:rPr>
        <w:t>cuối</w:t>
      </w:r>
      <w:proofErr w:type="spellEnd"/>
      <w:r w:rsidR="00B52B0E">
        <w:rPr>
          <w:rFonts w:ascii="Times New Roman" w:hAnsi="Times New Roman" w:cs="Times New Roman"/>
          <w:b/>
        </w:rPr>
        <w:t xml:space="preserve"> </w:t>
      </w:r>
      <w:proofErr w:type="spellStart"/>
      <w:r w:rsidR="00B52B0E">
        <w:rPr>
          <w:rFonts w:ascii="Times New Roman" w:hAnsi="Times New Roman" w:cs="Times New Roman"/>
          <w:b/>
        </w:rPr>
        <w:t>năm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r w:rsidR="00284D17" w:rsidRPr="006F6849">
        <w:rPr>
          <w:rFonts w:ascii="Times New Roman" w:hAnsi="Times New Roman" w:cs="Times New Roman"/>
          <w:b/>
        </w:rPr>
        <w:t>202</w:t>
      </w:r>
      <w:r w:rsidR="002F57F0">
        <w:rPr>
          <w:rFonts w:ascii="Times New Roman" w:hAnsi="Times New Roman" w:cs="Times New Roman"/>
          <w:b/>
        </w:rPr>
        <w:t>2</w:t>
      </w:r>
      <w:r w:rsidR="00284D17"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="00B52B0E">
        <w:rPr>
          <w:rFonts w:ascii="Times New Roman" w:hAnsi="Times New Roman" w:cs="Times New Roman"/>
          <w:b/>
        </w:rPr>
        <w:t>nhìn</w:t>
      </w:r>
      <w:proofErr w:type="spellEnd"/>
      <w:r w:rsidR="00B52B0E">
        <w:rPr>
          <w:rFonts w:ascii="Times New Roman" w:hAnsi="Times New Roman" w:cs="Times New Roman"/>
          <w:b/>
        </w:rPr>
        <w:t xml:space="preserve"> </w:t>
      </w:r>
      <w:proofErr w:type="spellStart"/>
      <w:r w:rsidR="00B52B0E">
        <w:rPr>
          <w:rFonts w:ascii="Times New Roman" w:hAnsi="Times New Roman" w:cs="Times New Roman"/>
          <w:b/>
        </w:rPr>
        <w:t>chung</w:t>
      </w:r>
      <w:proofErr w:type="spellEnd"/>
      <w:r w:rsidR="00B52B0E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sẽ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diễn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biến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thế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nào</w:t>
      </w:r>
      <w:proofErr w:type="spellEnd"/>
      <w:r w:rsidRPr="006F6849">
        <w:rPr>
          <w:rFonts w:ascii="Times New Roman" w:hAnsi="Times New Roman" w:cs="Times New Roman"/>
          <w:b/>
        </w:rPr>
        <w:t>?</w:t>
      </w:r>
    </w:p>
    <w:bookmarkStart w:id="0" w:name="_Hlk103088430"/>
    <w:p w14:paraId="2DFC87B2" w14:textId="3E5CDF8D" w:rsidR="0075512B" w:rsidRDefault="00D0170D" w:rsidP="0075512B">
      <w:pPr>
        <w:pStyle w:val="ListParagraph"/>
        <w:spacing w:before="120" w:after="0" w:line="360" w:lineRule="auto"/>
        <w:ind w:left="27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06218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>
        <w:rPr>
          <w:rFonts w:ascii="Times New Roman" w:hAnsi="Times New Roman" w:cs="Times New Roman"/>
        </w:rPr>
        <w:t xml:space="preserve"> </w:t>
      </w:r>
      <w:bookmarkEnd w:id="0"/>
      <w:proofErr w:type="spellStart"/>
      <w:r w:rsidR="0075512B">
        <w:rPr>
          <w:rFonts w:ascii="Times New Roman" w:hAnsi="Times New Roman" w:cs="Times New Roman"/>
        </w:rPr>
        <w:t>Thị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trường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trầm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lắng</w:t>
      </w:r>
      <w:proofErr w:type="spellEnd"/>
      <w:r w:rsidR="0075512B">
        <w:rPr>
          <w:rFonts w:ascii="Times New Roman" w:hAnsi="Times New Roman" w:cs="Times New Roman"/>
        </w:rPr>
        <w:t xml:space="preserve">, </w:t>
      </w:r>
      <w:proofErr w:type="spellStart"/>
      <w:r w:rsidR="0075512B">
        <w:rPr>
          <w:rFonts w:ascii="Times New Roman" w:hAnsi="Times New Roman" w:cs="Times New Roman"/>
        </w:rPr>
        <w:t>thanh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khoản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cầm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chừng</w:t>
      </w:r>
      <w:proofErr w:type="spellEnd"/>
    </w:p>
    <w:p w14:paraId="58F8D35A" w14:textId="61F243D4" w:rsidR="0075512B" w:rsidRDefault="00D0170D" w:rsidP="0075512B">
      <w:pPr>
        <w:pStyle w:val="ListParagraph"/>
        <w:spacing w:before="120" w:after="0" w:line="360" w:lineRule="auto"/>
        <w:ind w:left="27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977832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Thị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trường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có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nhiều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biến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động</w:t>
      </w:r>
      <w:proofErr w:type="spellEnd"/>
      <w:r w:rsidR="0075512B">
        <w:rPr>
          <w:rFonts w:ascii="Times New Roman" w:hAnsi="Times New Roman" w:cs="Times New Roman"/>
        </w:rPr>
        <w:t xml:space="preserve">, </w:t>
      </w:r>
      <w:proofErr w:type="spellStart"/>
      <w:r w:rsidR="0075512B">
        <w:rPr>
          <w:rFonts w:ascii="Times New Roman" w:hAnsi="Times New Roman" w:cs="Times New Roman"/>
        </w:rPr>
        <w:t>thêm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những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cú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sốc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mới</w:t>
      </w:r>
      <w:proofErr w:type="spellEnd"/>
    </w:p>
    <w:p w14:paraId="59E71D45" w14:textId="364F359B" w:rsidR="0075512B" w:rsidRDefault="00D0170D" w:rsidP="0075512B">
      <w:pPr>
        <w:pStyle w:val="ListParagraph"/>
        <w:spacing w:before="120" w:after="0" w:line="360" w:lineRule="auto"/>
        <w:ind w:left="27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7937625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Thị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trường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sôi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động</w:t>
      </w:r>
      <w:proofErr w:type="spellEnd"/>
      <w:r w:rsidR="0075512B">
        <w:rPr>
          <w:rFonts w:ascii="Times New Roman" w:hAnsi="Times New Roman" w:cs="Times New Roman"/>
        </w:rPr>
        <w:t xml:space="preserve">, </w:t>
      </w:r>
      <w:proofErr w:type="spellStart"/>
      <w:r w:rsidR="0075512B">
        <w:rPr>
          <w:rFonts w:ascii="Times New Roman" w:hAnsi="Times New Roman" w:cs="Times New Roman"/>
        </w:rPr>
        <w:t>diễn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biến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khá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tích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cực</w:t>
      </w:r>
      <w:proofErr w:type="spellEnd"/>
    </w:p>
    <w:p w14:paraId="163E9262" w14:textId="3C87AAB1" w:rsidR="0075512B" w:rsidRDefault="00D0170D" w:rsidP="0075512B">
      <w:pPr>
        <w:pStyle w:val="ListParagraph"/>
        <w:spacing w:before="120" w:after="0" w:line="360" w:lineRule="auto"/>
        <w:ind w:left="274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144965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>
        <w:rPr>
          <w:rFonts w:ascii="Times New Roman" w:hAnsi="Times New Roman" w:cs="Times New Roman"/>
        </w:rPr>
        <w:t>Khác</w:t>
      </w:r>
      <w:proofErr w:type="spellEnd"/>
      <w:r w:rsidR="0075512B">
        <w:rPr>
          <w:rFonts w:ascii="Times New Roman" w:hAnsi="Times New Roman" w:cs="Times New Roman"/>
        </w:rPr>
        <w:t xml:space="preserve"> (</w:t>
      </w:r>
      <w:proofErr w:type="spellStart"/>
      <w:r w:rsidR="0075512B">
        <w:rPr>
          <w:rFonts w:ascii="Times New Roman" w:hAnsi="Times New Roman" w:cs="Times New Roman"/>
        </w:rPr>
        <w:t>ghi</w:t>
      </w:r>
      <w:proofErr w:type="spellEnd"/>
      <w:r w:rsidR="0075512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5512B">
        <w:rPr>
          <w:rFonts w:ascii="Times New Roman" w:hAnsi="Times New Roman" w:cs="Times New Roman"/>
        </w:rPr>
        <w:t>rõ</w:t>
      </w:r>
      <w:proofErr w:type="spellEnd"/>
      <w:r w:rsidR="0075512B">
        <w:rPr>
          <w:rFonts w:ascii="Times New Roman" w:hAnsi="Times New Roman" w:cs="Times New Roman"/>
        </w:rPr>
        <w:t>)…</w:t>
      </w:r>
      <w:proofErr w:type="gramEnd"/>
      <w:r w:rsidR="0075512B">
        <w:rPr>
          <w:rFonts w:ascii="Times New Roman" w:hAnsi="Times New Roman" w:cs="Times New Roman"/>
        </w:rPr>
        <w:t>…………………………………………………………………</w:t>
      </w:r>
      <w:r w:rsidR="00A43EE2">
        <w:rPr>
          <w:rFonts w:ascii="Times New Roman" w:hAnsi="Times New Roman" w:cs="Times New Roman"/>
        </w:rPr>
        <w:t>………………………</w:t>
      </w:r>
    </w:p>
    <w:p w14:paraId="6291EF6C" w14:textId="3B526A39" w:rsidR="007C5543" w:rsidRPr="0075512B" w:rsidRDefault="007F71E3" w:rsidP="007C5543">
      <w:pPr>
        <w:pStyle w:val="ListParagraph"/>
        <w:numPr>
          <w:ilvl w:val="0"/>
          <w:numId w:val="13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i/>
        </w:rPr>
      </w:pPr>
      <w:r w:rsidRPr="00F337FE">
        <w:rPr>
          <w:rFonts w:ascii="Times New Roman" w:hAnsi="Times New Roman" w:cs="Times New Roman"/>
          <w:b/>
        </w:rPr>
        <w:t xml:space="preserve">Theo </w:t>
      </w:r>
      <w:proofErr w:type="spellStart"/>
      <w:r w:rsidRPr="00F337FE">
        <w:rPr>
          <w:rFonts w:ascii="Times New Roman" w:hAnsi="Times New Roman" w:cs="Times New Roman"/>
          <w:b/>
        </w:rPr>
        <w:t>Quý</w:t>
      </w:r>
      <w:proofErr w:type="spellEnd"/>
      <w:r w:rsidRPr="00F337FE">
        <w:rPr>
          <w:rFonts w:ascii="Times New Roman" w:hAnsi="Times New Roman" w:cs="Times New Roman"/>
          <w:b/>
        </w:rPr>
        <w:t xml:space="preserve"> </w:t>
      </w:r>
      <w:proofErr w:type="spellStart"/>
      <w:r w:rsidRPr="00F337FE">
        <w:rPr>
          <w:rFonts w:ascii="Times New Roman" w:hAnsi="Times New Roman" w:cs="Times New Roman"/>
          <w:b/>
        </w:rPr>
        <w:t>doanh</w:t>
      </w:r>
      <w:proofErr w:type="spellEnd"/>
      <w:r w:rsidRPr="00F337FE">
        <w:rPr>
          <w:rFonts w:ascii="Times New Roman" w:hAnsi="Times New Roman" w:cs="Times New Roman"/>
          <w:b/>
        </w:rPr>
        <w:t xml:space="preserve"> </w:t>
      </w:r>
      <w:proofErr w:type="spellStart"/>
      <w:r w:rsidRPr="00F337FE">
        <w:rPr>
          <w:rFonts w:ascii="Times New Roman" w:hAnsi="Times New Roman" w:cs="Times New Roman"/>
          <w:b/>
        </w:rPr>
        <w:t>nghiệp</w:t>
      </w:r>
      <w:proofErr w:type="spellEnd"/>
      <w:r w:rsidRPr="00F337FE">
        <w:rPr>
          <w:rFonts w:ascii="Times New Roman" w:hAnsi="Times New Roman" w:cs="Times New Roman"/>
          <w:b/>
        </w:rPr>
        <w:t xml:space="preserve">, </w:t>
      </w:r>
      <w:proofErr w:type="spellStart"/>
      <w:r w:rsidRPr="00F337FE">
        <w:rPr>
          <w:rFonts w:ascii="Times New Roman" w:hAnsi="Times New Roman" w:cs="Times New Roman"/>
          <w:b/>
        </w:rPr>
        <w:t>chỉ</w:t>
      </w:r>
      <w:proofErr w:type="spellEnd"/>
      <w:r w:rsidRPr="00F337FE">
        <w:rPr>
          <w:rFonts w:ascii="Times New Roman" w:hAnsi="Times New Roman" w:cs="Times New Roman"/>
          <w:b/>
        </w:rPr>
        <w:t xml:space="preserve"> </w:t>
      </w:r>
      <w:proofErr w:type="spellStart"/>
      <w:r w:rsidRPr="00F337FE">
        <w:rPr>
          <w:rFonts w:ascii="Times New Roman" w:hAnsi="Times New Roman" w:cs="Times New Roman"/>
          <w:b/>
        </w:rPr>
        <w:t>số</w:t>
      </w:r>
      <w:proofErr w:type="spellEnd"/>
      <w:r w:rsidRPr="00F337FE">
        <w:rPr>
          <w:rFonts w:ascii="Times New Roman" w:hAnsi="Times New Roman" w:cs="Times New Roman"/>
          <w:b/>
        </w:rPr>
        <w:t xml:space="preserve"> </w:t>
      </w:r>
      <w:proofErr w:type="spellStart"/>
      <w:r w:rsidRPr="00F337FE">
        <w:rPr>
          <w:rFonts w:ascii="Times New Roman" w:hAnsi="Times New Roman" w:cs="Times New Roman"/>
          <w:b/>
        </w:rPr>
        <w:t>Vn</w:t>
      </w:r>
      <w:proofErr w:type="spellEnd"/>
      <w:r w:rsidR="00D00C93">
        <w:rPr>
          <w:rFonts w:ascii="Times New Roman" w:hAnsi="Times New Roman" w:cs="Times New Roman"/>
          <w:b/>
        </w:rPr>
        <w:t>-</w:t>
      </w:r>
      <w:r w:rsidRPr="007C460E">
        <w:rPr>
          <w:rFonts w:ascii="Times New Roman" w:hAnsi="Times New Roman" w:cs="Times New Roman"/>
          <w:b/>
        </w:rPr>
        <w:t xml:space="preserve">Index </w:t>
      </w:r>
      <w:proofErr w:type="spellStart"/>
      <w:r w:rsidR="00E14AE9" w:rsidRPr="007C460E">
        <w:rPr>
          <w:rFonts w:ascii="Times New Roman" w:hAnsi="Times New Roman" w:cs="Times New Roman"/>
          <w:b/>
        </w:rPr>
        <w:t>cuối</w:t>
      </w:r>
      <w:proofErr w:type="spellEnd"/>
      <w:r w:rsidR="00E14AE9" w:rsidRPr="007C460E">
        <w:rPr>
          <w:rFonts w:ascii="Times New Roman" w:hAnsi="Times New Roman" w:cs="Times New Roman"/>
          <w:b/>
        </w:rPr>
        <w:t xml:space="preserve"> </w:t>
      </w:r>
      <w:proofErr w:type="spellStart"/>
      <w:r w:rsidR="00E14AE9" w:rsidRPr="007C460E">
        <w:rPr>
          <w:rFonts w:ascii="Times New Roman" w:hAnsi="Times New Roman" w:cs="Times New Roman"/>
          <w:b/>
        </w:rPr>
        <w:t>năm</w:t>
      </w:r>
      <w:proofErr w:type="spellEnd"/>
      <w:r w:rsidR="00E14AE9" w:rsidRPr="007C460E">
        <w:rPr>
          <w:rFonts w:ascii="Times New Roman" w:hAnsi="Times New Roman" w:cs="Times New Roman"/>
          <w:b/>
        </w:rPr>
        <w:t xml:space="preserve"> 202</w:t>
      </w:r>
      <w:r w:rsidR="000075B9" w:rsidRPr="007C460E">
        <w:rPr>
          <w:rFonts w:ascii="Times New Roman" w:hAnsi="Times New Roman" w:cs="Times New Roman"/>
          <w:b/>
        </w:rPr>
        <w:t>2</w:t>
      </w:r>
      <w:r w:rsidR="00E14AE9">
        <w:rPr>
          <w:rFonts w:ascii="Times New Roman" w:hAnsi="Times New Roman" w:cs="Times New Roman"/>
          <w:b/>
        </w:rPr>
        <w:t xml:space="preserve"> </w:t>
      </w:r>
      <w:proofErr w:type="spellStart"/>
      <w:r w:rsidRPr="00F337FE">
        <w:rPr>
          <w:rFonts w:ascii="Times New Roman" w:hAnsi="Times New Roman" w:cs="Times New Roman"/>
          <w:b/>
        </w:rPr>
        <w:t>sẽ</w:t>
      </w:r>
      <w:proofErr w:type="spellEnd"/>
      <w:r w:rsidRPr="00F337FE">
        <w:rPr>
          <w:rFonts w:ascii="Times New Roman" w:hAnsi="Times New Roman" w:cs="Times New Roman"/>
          <w:b/>
        </w:rPr>
        <w:t xml:space="preserve"> </w:t>
      </w:r>
      <w:proofErr w:type="spellStart"/>
      <w:r w:rsidRPr="00F337FE">
        <w:rPr>
          <w:rFonts w:ascii="Times New Roman" w:hAnsi="Times New Roman" w:cs="Times New Roman"/>
          <w:b/>
        </w:rPr>
        <w:t>tăng</w:t>
      </w:r>
      <w:proofErr w:type="spellEnd"/>
      <w:r w:rsidRPr="00F337FE">
        <w:rPr>
          <w:rFonts w:ascii="Times New Roman" w:hAnsi="Times New Roman" w:cs="Times New Roman"/>
          <w:b/>
        </w:rPr>
        <w:t xml:space="preserve"> </w:t>
      </w:r>
      <w:proofErr w:type="spellStart"/>
      <w:r w:rsidRPr="00F337FE">
        <w:rPr>
          <w:rFonts w:ascii="Times New Roman" w:hAnsi="Times New Roman" w:cs="Times New Roman"/>
          <w:b/>
        </w:rPr>
        <w:t>trưởng</w:t>
      </w:r>
      <w:proofErr w:type="spellEnd"/>
      <w:r w:rsidRPr="00F337FE">
        <w:rPr>
          <w:rFonts w:ascii="Times New Roman" w:hAnsi="Times New Roman" w:cs="Times New Roman"/>
          <w:b/>
        </w:rPr>
        <w:t xml:space="preserve"> </w:t>
      </w:r>
      <w:proofErr w:type="spellStart"/>
      <w:r w:rsidR="00E14AE9">
        <w:rPr>
          <w:rFonts w:ascii="Times New Roman" w:hAnsi="Times New Roman" w:cs="Times New Roman"/>
          <w:b/>
        </w:rPr>
        <w:t>thế</w:t>
      </w:r>
      <w:proofErr w:type="spellEnd"/>
      <w:r w:rsidR="00E14AE9">
        <w:rPr>
          <w:rFonts w:ascii="Times New Roman" w:hAnsi="Times New Roman" w:cs="Times New Roman"/>
          <w:b/>
        </w:rPr>
        <w:t xml:space="preserve"> </w:t>
      </w:r>
      <w:proofErr w:type="spellStart"/>
      <w:r w:rsidR="00E14AE9">
        <w:rPr>
          <w:rFonts w:ascii="Times New Roman" w:hAnsi="Times New Roman" w:cs="Times New Roman"/>
          <w:b/>
        </w:rPr>
        <w:t>nào</w:t>
      </w:r>
      <w:proofErr w:type="spellEnd"/>
      <w:r w:rsidR="00E14AE9">
        <w:rPr>
          <w:rFonts w:ascii="Times New Roman" w:hAnsi="Times New Roman" w:cs="Times New Roman"/>
          <w:b/>
        </w:rPr>
        <w:t xml:space="preserve"> so </w:t>
      </w:r>
      <w:proofErr w:type="spellStart"/>
      <w:r w:rsidR="00E14AE9">
        <w:rPr>
          <w:rFonts w:ascii="Times New Roman" w:hAnsi="Times New Roman" w:cs="Times New Roman"/>
          <w:b/>
        </w:rPr>
        <w:t>với</w:t>
      </w:r>
      <w:proofErr w:type="spellEnd"/>
      <w:r w:rsidRPr="00F337FE">
        <w:rPr>
          <w:rFonts w:ascii="Times New Roman" w:hAnsi="Times New Roman" w:cs="Times New Roman"/>
          <w:b/>
        </w:rPr>
        <w:t xml:space="preserve"> </w:t>
      </w:r>
      <w:proofErr w:type="spellStart"/>
      <w:r w:rsidRPr="00F337FE">
        <w:rPr>
          <w:rFonts w:ascii="Times New Roman" w:hAnsi="Times New Roman" w:cs="Times New Roman"/>
          <w:b/>
        </w:rPr>
        <w:t>cuối</w:t>
      </w:r>
      <w:proofErr w:type="spellEnd"/>
      <w:r w:rsidRPr="00F337FE">
        <w:rPr>
          <w:rFonts w:ascii="Times New Roman" w:hAnsi="Times New Roman" w:cs="Times New Roman"/>
          <w:b/>
        </w:rPr>
        <w:t xml:space="preserve"> </w:t>
      </w:r>
      <w:proofErr w:type="spellStart"/>
      <w:r w:rsidRPr="00F337FE">
        <w:rPr>
          <w:rFonts w:ascii="Times New Roman" w:hAnsi="Times New Roman" w:cs="Times New Roman"/>
          <w:b/>
        </w:rPr>
        <w:t>năm</w:t>
      </w:r>
      <w:proofErr w:type="spellEnd"/>
      <w:r w:rsidRPr="00F337FE">
        <w:rPr>
          <w:rFonts w:ascii="Times New Roman" w:hAnsi="Times New Roman" w:cs="Times New Roman"/>
          <w:b/>
        </w:rPr>
        <w:t xml:space="preserve"> 202</w:t>
      </w:r>
      <w:r w:rsidR="00FD6C61">
        <w:rPr>
          <w:rFonts w:ascii="Times New Roman" w:hAnsi="Times New Roman" w:cs="Times New Roman"/>
          <w:b/>
        </w:rPr>
        <w:t>1</w:t>
      </w:r>
      <w:r w:rsidRPr="00F337FE">
        <w:rPr>
          <w:rFonts w:ascii="Times New Roman" w:hAnsi="Times New Roman" w:cs="Times New Roman"/>
          <w:b/>
        </w:rPr>
        <w:t xml:space="preserve">? </w:t>
      </w:r>
    </w:p>
    <w:p w14:paraId="269811F9" w14:textId="3CE0DF84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1940848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Tăng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trưởng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âm</w:t>
      </w:r>
      <w:proofErr w:type="spellEnd"/>
    </w:p>
    <w:p w14:paraId="32F643AA" w14:textId="5799EC50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8697292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Không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thay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đổi</w:t>
      </w:r>
      <w:proofErr w:type="spellEnd"/>
    </w:p>
    <w:p w14:paraId="2C8EB22B" w14:textId="4FDF93BC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19111427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Tăng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trưởng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dưới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5%</w:t>
      </w:r>
    </w:p>
    <w:p w14:paraId="7955D430" w14:textId="20FD190A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16374816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Tăng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trưởng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từ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5% -10%</w:t>
      </w:r>
    </w:p>
    <w:p w14:paraId="6CBA3AF5" w14:textId="384A9D69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13660934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Tăng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trưởng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từ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trên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10%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đến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dưới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15%</w:t>
      </w:r>
    </w:p>
    <w:p w14:paraId="3F74BD38" w14:textId="761F26F9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11247429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>
        <w:rPr>
          <w:rFonts w:ascii="Times New Roman" w:hAnsi="Times New Roman" w:cs="Times New Roman"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Tăng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trưởng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từ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15%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đến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20%</w:t>
      </w:r>
    </w:p>
    <w:p w14:paraId="7C8BDCB0" w14:textId="019CF782" w:rsidR="0075512B" w:rsidRPr="00BC783D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121300996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 w:rsidRPr="00BC783D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BC783D">
        <w:rPr>
          <w:rFonts w:ascii="Times New Roman" w:hAnsi="Times New Roman" w:cs="Times New Roman"/>
        </w:rPr>
        <w:t xml:space="preserve"> </w:t>
      </w:r>
      <w:proofErr w:type="spellStart"/>
      <w:r w:rsidR="0075512B" w:rsidRPr="00BC783D">
        <w:rPr>
          <w:rFonts w:ascii="Times New Roman" w:hAnsi="Times New Roman" w:cs="Times New Roman"/>
          <w:bCs/>
          <w:iCs/>
        </w:rPr>
        <w:t>Tăng</w:t>
      </w:r>
      <w:proofErr w:type="spellEnd"/>
      <w:r w:rsidR="0075512B" w:rsidRPr="00BC783D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BC783D">
        <w:rPr>
          <w:rFonts w:ascii="Times New Roman" w:hAnsi="Times New Roman" w:cs="Times New Roman"/>
          <w:bCs/>
          <w:iCs/>
        </w:rPr>
        <w:t>trưởng</w:t>
      </w:r>
      <w:proofErr w:type="spellEnd"/>
      <w:r w:rsidR="0075512B" w:rsidRPr="00BC783D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BC783D">
        <w:rPr>
          <w:rFonts w:ascii="Times New Roman" w:hAnsi="Times New Roman" w:cs="Times New Roman"/>
          <w:bCs/>
          <w:iCs/>
        </w:rPr>
        <w:t>trên</w:t>
      </w:r>
      <w:proofErr w:type="spellEnd"/>
      <w:r w:rsidR="0075512B" w:rsidRPr="00BC783D">
        <w:rPr>
          <w:rFonts w:ascii="Times New Roman" w:hAnsi="Times New Roman" w:cs="Times New Roman"/>
          <w:bCs/>
          <w:iCs/>
        </w:rPr>
        <w:t xml:space="preserve"> 20%</w:t>
      </w:r>
    </w:p>
    <w:p w14:paraId="52E54106" w14:textId="28D81021" w:rsidR="000075B9" w:rsidRPr="00D00C93" w:rsidRDefault="007C460E" w:rsidP="007D5E3D">
      <w:pPr>
        <w:pStyle w:val="ListParagraph"/>
        <w:numPr>
          <w:ilvl w:val="0"/>
          <w:numId w:val="13"/>
        </w:num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Cs/>
        </w:rPr>
        <w:t xml:space="preserve">Theo </w:t>
      </w:r>
      <w:proofErr w:type="spellStart"/>
      <w:r>
        <w:rPr>
          <w:rFonts w:ascii="Times New Roman" w:hAnsi="Times New Roman" w:cs="Times New Roman"/>
          <w:b/>
          <w:iCs/>
        </w:rPr>
        <w:t>Quý</w:t>
      </w:r>
      <w:proofErr w:type="spellEnd"/>
      <w:r>
        <w:rPr>
          <w:rFonts w:ascii="Times New Roman" w:hAnsi="Times New Roman" w:cs="Times New Roman"/>
          <w:b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</w:rPr>
        <w:t>Doanh</w:t>
      </w:r>
      <w:proofErr w:type="spellEnd"/>
      <w:r>
        <w:rPr>
          <w:rFonts w:ascii="Times New Roman" w:hAnsi="Times New Roman" w:cs="Times New Roman"/>
          <w:b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</w:rPr>
        <w:t>nghiệp</w:t>
      </w:r>
      <w:proofErr w:type="spellEnd"/>
      <w:r>
        <w:rPr>
          <w:rFonts w:ascii="Times New Roman" w:hAnsi="Times New Roman" w:cs="Times New Roman"/>
          <w:b/>
          <w:iCs/>
        </w:rPr>
        <w:t xml:space="preserve">, Top 10 </w:t>
      </w:r>
      <w:proofErr w:type="spellStart"/>
      <w:r w:rsidR="0075512B">
        <w:rPr>
          <w:rFonts w:ascii="Times New Roman" w:hAnsi="Times New Roman" w:cs="Times New Roman"/>
          <w:b/>
          <w:iCs/>
        </w:rPr>
        <w:t>yếu</w:t>
      </w:r>
      <w:proofErr w:type="spellEnd"/>
      <w:r w:rsidR="0075512B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75512B">
        <w:rPr>
          <w:rFonts w:ascii="Times New Roman" w:hAnsi="Times New Roman" w:cs="Times New Roman"/>
          <w:b/>
          <w:iCs/>
        </w:rPr>
        <w:t>tố</w:t>
      </w:r>
      <w:proofErr w:type="spellEnd"/>
      <w:r w:rsidR="0075512B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75512B">
        <w:rPr>
          <w:rFonts w:ascii="Times New Roman" w:hAnsi="Times New Roman" w:cs="Times New Roman"/>
          <w:b/>
          <w:iCs/>
        </w:rPr>
        <w:t>ảnh</w:t>
      </w:r>
      <w:proofErr w:type="spellEnd"/>
      <w:r w:rsidR="0075512B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75512B">
        <w:rPr>
          <w:rFonts w:ascii="Times New Roman" w:hAnsi="Times New Roman" w:cs="Times New Roman"/>
          <w:b/>
          <w:iCs/>
        </w:rPr>
        <w:t>hưởng</w:t>
      </w:r>
      <w:proofErr w:type="spellEnd"/>
      <w:r w:rsidR="0075512B">
        <w:rPr>
          <w:rFonts w:ascii="Times New Roman" w:hAnsi="Times New Roman" w:cs="Times New Roman"/>
          <w:b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</w:rPr>
        <w:t>nhiều</w:t>
      </w:r>
      <w:proofErr w:type="spellEnd"/>
      <w:r>
        <w:rPr>
          <w:rFonts w:ascii="Times New Roman" w:hAnsi="Times New Roman" w:cs="Times New Roman"/>
          <w:b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</w:rPr>
        <w:t>nhất</w:t>
      </w:r>
      <w:proofErr w:type="spellEnd"/>
      <w:r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75512B">
        <w:rPr>
          <w:rFonts w:ascii="Times New Roman" w:hAnsi="Times New Roman" w:cs="Times New Roman"/>
          <w:b/>
          <w:iCs/>
        </w:rPr>
        <w:t>đến</w:t>
      </w:r>
      <w:proofErr w:type="spellEnd"/>
      <w:r w:rsidR="0075512B">
        <w:rPr>
          <w:rFonts w:ascii="Times New Roman" w:hAnsi="Times New Roman" w:cs="Times New Roman"/>
          <w:b/>
          <w:iCs/>
        </w:rPr>
        <w:t xml:space="preserve"> TTCK </w:t>
      </w:r>
      <w:proofErr w:type="spellStart"/>
      <w:r w:rsidR="0075512B">
        <w:rPr>
          <w:rFonts w:ascii="Times New Roman" w:hAnsi="Times New Roman" w:cs="Times New Roman"/>
          <w:b/>
          <w:iCs/>
        </w:rPr>
        <w:t>trong</w:t>
      </w:r>
      <w:proofErr w:type="spellEnd"/>
      <w:r w:rsidR="0075512B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75512B">
        <w:rPr>
          <w:rFonts w:ascii="Times New Roman" w:hAnsi="Times New Roman" w:cs="Times New Roman"/>
          <w:b/>
          <w:iCs/>
        </w:rPr>
        <w:t>năm</w:t>
      </w:r>
      <w:proofErr w:type="spellEnd"/>
      <w:r w:rsidR="0075512B">
        <w:rPr>
          <w:rFonts w:ascii="Times New Roman" w:hAnsi="Times New Roman" w:cs="Times New Roman"/>
          <w:b/>
          <w:iCs/>
        </w:rPr>
        <w:t xml:space="preserve"> 2022</w:t>
      </w:r>
      <w:r>
        <w:rPr>
          <w:rFonts w:ascii="Times New Roman" w:hAnsi="Times New Roman" w:cs="Times New Roman"/>
          <w:b/>
          <w:iCs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</w:rPr>
        <w:t>là</w:t>
      </w:r>
      <w:proofErr w:type="spellEnd"/>
      <w:r>
        <w:rPr>
          <w:rFonts w:ascii="Times New Roman" w:hAnsi="Times New Roman" w:cs="Times New Roman"/>
          <w:b/>
          <w:iCs/>
        </w:rPr>
        <w:t>…?</w:t>
      </w:r>
    </w:p>
    <w:p w14:paraId="73181C1F" w14:textId="55154315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33528336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Lạm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phát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tiếp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tục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tăng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cao</w:t>
      </w:r>
      <w:proofErr w:type="spellEnd"/>
    </w:p>
    <w:p w14:paraId="7EFBD522" w14:textId="7B0A8F54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14673909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r w:rsidR="00527A18" w:rsidRPr="00527A18">
        <w:rPr>
          <w:rFonts w:ascii="Times New Roman" w:hAnsi="Times New Roman" w:cs="Times New Roman"/>
          <w:bCs/>
          <w:iCs/>
        </w:rPr>
        <w:t xml:space="preserve">Xu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hướng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thắt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chặt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chính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sách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tiền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tệ</w:t>
      </w:r>
      <w:proofErr w:type="spellEnd"/>
    </w:p>
    <w:p w14:paraId="1E2C6D91" w14:textId="228053A5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11018785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Tốc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độ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tăng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trưởng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của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nền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kinh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tế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Trung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Quốc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chậm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lại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và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những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tác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động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do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việc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theo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đuổi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chính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sách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Zero-COVID</w:t>
      </w:r>
    </w:p>
    <w:p w14:paraId="29742307" w14:textId="6359320E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16134035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Xung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đột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chính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trị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Nga - Ukraine</w:t>
      </w:r>
    </w:p>
    <w:p w14:paraId="677084BA" w14:textId="530992B4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5408271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Tốc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độ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giải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ngân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vốn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C460E">
        <w:rPr>
          <w:rFonts w:ascii="Times New Roman" w:hAnsi="Times New Roman" w:cs="Times New Roman"/>
          <w:bCs/>
          <w:iCs/>
        </w:rPr>
        <w:t>ngân</w:t>
      </w:r>
      <w:proofErr w:type="spellEnd"/>
      <w:r w:rsidR="007C460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C460E">
        <w:rPr>
          <w:rFonts w:ascii="Times New Roman" w:hAnsi="Times New Roman" w:cs="Times New Roman"/>
          <w:bCs/>
          <w:iCs/>
        </w:rPr>
        <w:t>sách</w:t>
      </w:r>
      <w:proofErr w:type="spellEnd"/>
      <w:r w:rsidR="007C460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C460E">
        <w:rPr>
          <w:rFonts w:ascii="Times New Roman" w:hAnsi="Times New Roman" w:cs="Times New Roman"/>
          <w:bCs/>
          <w:iCs/>
        </w:rPr>
        <w:t>nhà</w:t>
      </w:r>
      <w:proofErr w:type="spellEnd"/>
      <w:r w:rsidR="007C460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C460E">
        <w:rPr>
          <w:rFonts w:ascii="Times New Roman" w:hAnsi="Times New Roman" w:cs="Times New Roman"/>
          <w:bCs/>
          <w:iCs/>
        </w:rPr>
        <w:t>nước</w:t>
      </w:r>
      <w:proofErr w:type="spellEnd"/>
      <w:r w:rsidR="007C460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C460E">
        <w:rPr>
          <w:rFonts w:ascii="Times New Roman" w:hAnsi="Times New Roman" w:cs="Times New Roman"/>
          <w:bCs/>
          <w:iCs/>
        </w:rPr>
        <w:t>tăng</w:t>
      </w:r>
      <w:proofErr w:type="spellEnd"/>
    </w:p>
    <w:p w14:paraId="62A0D4D2" w14:textId="5FE549F8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107933617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Tăng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trưởng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xuất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nhập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khẩu</w:t>
      </w:r>
      <w:proofErr w:type="spellEnd"/>
    </w:p>
    <w:p w14:paraId="4F1162CA" w14:textId="0647AFC0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1903894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Lãi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suất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liên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ngân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hàng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điều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chỉnh</w:t>
      </w:r>
      <w:proofErr w:type="spellEnd"/>
    </w:p>
    <w:p w14:paraId="6907CBCD" w14:textId="142D2259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24085030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Biến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động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tỷ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giá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hối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đoái</w:t>
      </w:r>
      <w:proofErr w:type="spellEnd"/>
    </w:p>
    <w:p w14:paraId="6B22714E" w14:textId="7BE1020A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11591152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Thị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trường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lao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động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đang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trên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đà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hồi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phục</w:t>
      </w:r>
      <w:proofErr w:type="spellEnd"/>
    </w:p>
    <w:p w14:paraId="73F11412" w14:textId="6B1225AC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8160739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Các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biện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pháp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sàng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lọc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r w:rsidR="007526AB">
        <w:rPr>
          <w:rFonts w:ascii="Times New Roman" w:hAnsi="Times New Roman" w:cs="Times New Roman"/>
          <w:bCs/>
          <w:iCs/>
        </w:rPr>
        <w:t>TTCK</w:t>
      </w:r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của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Chính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phủ</w:t>
      </w:r>
      <w:proofErr w:type="spellEnd"/>
    </w:p>
    <w:p w14:paraId="5FA99514" w14:textId="32B960F8" w:rsid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77660783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Vận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động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C460E">
        <w:rPr>
          <w:rFonts w:ascii="Times New Roman" w:hAnsi="Times New Roman" w:cs="Times New Roman"/>
          <w:bCs/>
          <w:iCs/>
        </w:rPr>
        <w:t>của</w:t>
      </w:r>
      <w:proofErr w:type="spellEnd"/>
      <w:r w:rsidR="007C460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dòng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vốn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đầu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tư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tài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chính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toàn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cầu</w:t>
      </w:r>
      <w:proofErr w:type="spellEnd"/>
    </w:p>
    <w:p w14:paraId="029BF89E" w14:textId="10EC582E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14087282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Các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gói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hỗ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trợ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phục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hồi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kinh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tế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-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xã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hội</w:t>
      </w:r>
      <w:proofErr w:type="spellEnd"/>
      <w:r w:rsidR="007526A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26AB">
        <w:rPr>
          <w:rFonts w:ascii="Times New Roman" w:hAnsi="Times New Roman" w:cs="Times New Roman"/>
          <w:bCs/>
          <w:iCs/>
        </w:rPr>
        <w:t>của</w:t>
      </w:r>
      <w:proofErr w:type="spellEnd"/>
      <w:r w:rsidR="007526A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26AB">
        <w:rPr>
          <w:rFonts w:ascii="Times New Roman" w:hAnsi="Times New Roman" w:cs="Times New Roman"/>
          <w:bCs/>
          <w:iCs/>
        </w:rPr>
        <w:t>Chính</w:t>
      </w:r>
      <w:proofErr w:type="spellEnd"/>
      <w:r w:rsidR="007526A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26AB">
        <w:rPr>
          <w:rFonts w:ascii="Times New Roman" w:hAnsi="Times New Roman" w:cs="Times New Roman"/>
          <w:bCs/>
          <w:iCs/>
        </w:rPr>
        <w:t>phủ</w:t>
      </w:r>
      <w:proofErr w:type="spellEnd"/>
      <w:r w:rsidR="007526A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26AB">
        <w:rPr>
          <w:rFonts w:ascii="Times New Roman" w:hAnsi="Times New Roman" w:cs="Times New Roman"/>
          <w:bCs/>
          <w:iCs/>
        </w:rPr>
        <w:t>Việt</w:t>
      </w:r>
      <w:proofErr w:type="spellEnd"/>
      <w:r w:rsidR="007526AB">
        <w:rPr>
          <w:rFonts w:ascii="Times New Roman" w:hAnsi="Times New Roman" w:cs="Times New Roman"/>
          <w:bCs/>
          <w:iCs/>
        </w:rPr>
        <w:t xml:space="preserve"> Nam</w:t>
      </w:r>
    </w:p>
    <w:p w14:paraId="349D8577" w14:textId="7DFE3EC6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19125379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Lợi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nhuận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doanh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nghiệp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tăng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trưởng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nhờ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nhu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cầu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trong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nước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và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quốc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tế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hồi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phục</w:t>
      </w:r>
      <w:proofErr w:type="spellEnd"/>
    </w:p>
    <w:p w14:paraId="1A15E553" w14:textId="284E4DD9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4290918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Sở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GDCK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Việt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Nam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hoàn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thiện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hệ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thống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giao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dịch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;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Xây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dựng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các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sản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phẩm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mới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như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T+0,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bán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CK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chờ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về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và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phái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sinh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cổ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phiếu</w:t>
      </w:r>
      <w:proofErr w:type="spellEnd"/>
    </w:p>
    <w:p w14:paraId="550B6962" w14:textId="6D348682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110564315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Ủy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ban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Chứng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khoán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triển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khai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các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giải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pháp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thúc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đẩy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quá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trình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nâng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hạng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TTCK</w:t>
      </w:r>
    </w:p>
    <w:p w14:paraId="31D6B257" w14:textId="71AE7AE5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6408465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Hoàn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thiện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các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quy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định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và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hướng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dẫn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Luật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Chứng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khoán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sửa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đổi</w:t>
      </w:r>
      <w:proofErr w:type="spellEnd"/>
    </w:p>
    <w:p w14:paraId="14847000" w14:textId="3D016FA3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16885881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Hoạt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động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cổ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phần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hóa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thoái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vốn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nhà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nước</w:t>
      </w:r>
      <w:proofErr w:type="spellEnd"/>
    </w:p>
    <w:p w14:paraId="37C972E9" w14:textId="57F9D189" w:rsidR="00527A18" w:rsidRPr="00527A18" w:rsidRDefault="00D0170D" w:rsidP="00527A18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1630189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C460E">
        <w:rPr>
          <w:rFonts w:ascii="Times New Roman" w:hAnsi="Times New Roman" w:cs="Times New Roman"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</w:t>
      </w:r>
      <w:r w:rsidR="007C460E">
        <w:rPr>
          <w:rFonts w:ascii="Times New Roman" w:hAnsi="Times New Roman" w:cs="Times New Roman"/>
          <w:bCs/>
          <w:iCs/>
        </w:rPr>
        <w:t>hà</w:t>
      </w:r>
      <w:proofErr w:type="spellEnd"/>
      <w:r w:rsidR="007C460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C460E">
        <w:rPr>
          <w:rFonts w:ascii="Times New Roman" w:hAnsi="Times New Roman" w:cs="Times New Roman"/>
          <w:bCs/>
          <w:iCs/>
        </w:rPr>
        <w:t>đầu</w:t>
      </w:r>
      <w:proofErr w:type="spellEnd"/>
      <w:r w:rsidR="007C460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C460E">
        <w:rPr>
          <w:rFonts w:ascii="Times New Roman" w:hAnsi="Times New Roman" w:cs="Times New Roman"/>
          <w:bCs/>
          <w:iCs/>
        </w:rPr>
        <w:t>tư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trong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nước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phát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triển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nhanh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chóng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quan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điểm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đầu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tư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thay</w:t>
      </w:r>
      <w:proofErr w:type="spellEnd"/>
      <w:r w:rsidR="00527A18" w:rsidRPr="00527A1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527A18" w:rsidRPr="00527A18">
        <w:rPr>
          <w:rFonts w:ascii="Times New Roman" w:hAnsi="Times New Roman" w:cs="Times New Roman"/>
          <w:bCs/>
          <w:iCs/>
        </w:rPr>
        <w:t>đổi</w:t>
      </w:r>
      <w:proofErr w:type="spellEnd"/>
    </w:p>
    <w:p w14:paraId="6D63706F" w14:textId="23B115CF" w:rsidR="007D5E3D" w:rsidRPr="007D5E3D" w:rsidRDefault="00BC057B" w:rsidP="00BD3A02">
      <w:pPr>
        <w:pStyle w:val="ListParagraph"/>
        <w:numPr>
          <w:ilvl w:val="0"/>
          <w:numId w:val="13"/>
        </w:numPr>
        <w:spacing w:before="120" w:after="120" w:line="360" w:lineRule="auto"/>
        <w:ind w:left="272" w:hanging="272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Đánh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giá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của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Quý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Doanh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nghiệp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mức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độ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ảnh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hưởng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của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các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yếu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tố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dưới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đây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đến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giá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cổ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phiếu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của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doanh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nghiệp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mình</w:t>
      </w:r>
      <w:proofErr w:type="spellEnd"/>
      <w:r w:rsidR="00C06EA1">
        <w:rPr>
          <w:rFonts w:ascii="Times New Roman" w:hAnsi="Times New Roman" w:cs="Times New Roman"/>
          <w:b/>
        </w:rPr>
        <w:t xml:space="preserve"> </w:t>
      </w:r>
      <w:proofErr w:type="spellStart"/>
      <w:r w:rsidR="00C06EA1">
        <w:rPr>
          <w:rFonts w:ascii="Times New Roman" w:hAnsi="Times New Roman" w:cs="Times New Roman"/>
          <w:b/>
        </w:rPr>
        <w:t>trong</w:t>
      </w:r>
      <w:proofErr w:type="spellEnd"/>
      <w:r w:rsidR="00C06EA1">
        <w:rPr>
          <w:rFonts w:ascii="Times New Roman" w:hAnsi="Times New Roman" w:cs="Times New Roman"/>
          <w:b/>
        </w:rPr>
        <w:t xml:space="preserve"> </w:t>
      </w:r>
      <w:proofErr w:type="spellStart"/>
      <w:r w:rsidR="00C06EA1">
        <w:rPr>
          <w:rFonts w:ascii="Times New Roman" w:hAnsi="Times New Roman" w:cs="Times New Roman"/>
          <w:b/>
        </w:rPr>
        <w:t>năm</w:t>
      </w:r>
      <w:proofErr w:type="spellEnd"/>
      <w:r w:rsidR="00C06EA1">
        <w:rPr>
          <w:rFonts w:ascii="Times New Roman" w:hAnsi="Times New Roman" w:cs="Times New Roman"/>
          <w:b/>
        </w:rPr>
        <w:t xml:space="preserve"> </w:t>
      </w:r>
      <w:r w:rsidR="008D3D05">
        <w:rPr>
          <w:rFonts w:ascii="Times New Roman" w:hAnsi="Times New Roman" w:cs="Times New Roman"/>
          <w:b/>
        </w:rPr>
        <w:t>202</w:t>
      </w:r>
      <w:r w:rsidR="00001CF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?</w:t>
      </w:r>
      <w:r w:rsidR="007D5E3D" w:rsidRPr="007D5E3D">
        <w:rPr>
          <w:rFonts w:ascii="Times New Roman" w:hAnsi="Times New Roman" w:cs="Times New Roman"/>
          <w:b/>
          <w:i/>
        </w:rPr>
        <w:t xml:space="preserve"> </w:t>
      </w:r>
      <w:r w:rsidR="007C460E" w:rsidRPr="007D5E3D">
        <w:rPr>
          <w:rFonts w:ascii="Times New Roman" w:hAnsi="Times New Roman" w:cs="Times New Roman"/>
          <w:b/>
          <w:i/>
        </w:rPr>
        <w:t>(</w:t>
      </w:r>
      <w:proofErr w:type="spellStart"/>
      <w:r w:rsidR="007C460E" w:rsidRPr="007D5E3D">
        <w:rPr>
          <w:rFonts w:ascii="Times New Roman" w:hAnsi="Times New Roman" w:cs="Times New Roman"/>
          <w:b/>
          <w:i/>
        </w:rPr>
        <w:t>Đánh</w:t>
      </w:r>
      <w:proofErr w:type="spellEnd"/>
      <w:r w:rsidR="007C460E"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C460E" w:rsidRPr="007D5E3D">
        <w:rPr>
          <w:rFonts w:ascii="Times New Roman" w:hAnsi="Times New Roman" w:cs="Times New Roman"/>
          <w:b/>
          <w:i/>
        </w:rPr>
        <w:t>giá</w:t>
      </w:r>
      <w:proofErr w:type="spellEnd"/>
      <w:r w:rsidR="007C460E"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C460E" w:rsidRPr="007D5E3D">
        <w:rPr>
          <w:rFonts w:ascii="Times New Roman" w:hAnsi="Times New Roman" w:cs="Times New Roman"/>
          <w:b/>
          <w:i/>
        </w:rPr>
        <w:t>theo</w:t>
      </w:r>
      <w:proofErr w:type="spellEnd"/>
      <w:r w:rsidR="007C460E"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C460E" w:rsidRPr="007D5E3D">
        <w:rPr>
          <w:rFonts w:ascii="Times New Roman" w:hAnsi="Times New Roman" w:cs="Times New Roman"/>
          <w:b/>
          <w:i/>
        </w:rPr>
        <w:t>cấp</w:t>
      </w:r>
      <w:proofErr w:type="spellEnd"/>
      <w:r w:rsidR="007C460E"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C460E" w:rsidRPr="007D5E3D">
        <w:rPr>
          <w:rFonts w:ascii="Times New Roman" w:hAnsi="Times New Roman" w:cs="Times New Roman"/>
          <w:b/>
          <w:i/>
        </w:rPr>
        <w:t>độ</w:t>
      </w:r>
      <w:proofErr w:type="spellEnd"/>
      <w:r w:rsidR="007C460E"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C460E" w:rsidRPr="007D5E3D">
        <w:rPr>
          <w:rFonts w:ascii="Times New Roman" w:hAnsi="Times New Roman" w:cs="Times New Roman"/>
          <w:b/>
          <w:i/>
        </w:rPr>
        <w:t>ảnh</w:t>
      </w:r>
      <w:proofErr w:type="spellEnd"/>
      <w:r w:rsidR="007C460E"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C460E" w:rsidRPr="007D5E3D">
        <w:rPr>
          <w:rFonts w:ascii="Times New Roman" w:hAnsi="Times New Roman" w:cs="Times New Roman"/>
          <w:b/>
          <w:i/>
        </w:rPr>
        <w:t>hưởng</w:t>
      </w:r>
      <w:proofErr w:type="spellEnd"/>
      <w:r w:rsidR="007C460E"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C460E" w:rsidRPr="007D5E3D">
        <w:rPr>
          <w:rFonts w:ascii="Times New Roman" w:hAnsi="Times New Roman" w:cs="Times New Roman"/>
          <w:b/>
          <w:i/>
        </w:rPr>
        <w:t>tăng</w:t>
      </w:r>
      <w:proofErr w:type="spellEnd"/>
      <w:r w:rsidR="007C460E"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C460E" w:rsidRPr="007D5E3D">
        <w:rPr>
          <w:rFonts w:ascii="Times New Roman" w:hAnsi="Times New Roman" w:cs="Times New Roman"/>
          <w:b/>
          <w:i/>
        </w:rPr>
        <w:t>dần</w:t>
      </w:r>
      <w:proofErr w:type="spellEnd"/>
      <w:r w:rsidR="007C460E"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C460E" w:rsidRPr="007D5E3D">
        <w:rPr>
          <w:rFonts w:ascii="Times New Roman" w:hAnsi="Times New Roman" w:cs="Times New Roman"/>
          <w:b/>
          <w:i/>
        </w:rPr>
        <w:t>từ</w:t>
      </w:r>
      <w:proofErr w:type="spellEnd"/>
      <w:r w:rsidR="007C460E" w:rsidRPr="007D5E3D">
        <w:rPr>
          <w:rFonts w:ascii="Times New Roman" w:hAnsi="Times New Roman" w:cs="Times New Roman"/>
          <w:b/>
          <w:i/>
        </w:rPr>
        <w:t xml:space="preserve"> 1 </w:t>
      </w:r>
      <w:proofErr w:type="spellStart"/>
      <w:r w:rsidR="007C460E" w:rsidRPr="007D5E3D">
        <w:rPr>
          <w:rFonts w:ascii="Times New Roman" w:hAnsi="Times New Roman" w:cs="Times New Roman"/>
          <w:b/>
          <w:i/>
        </w:rPr>
        <w:t>đến</w:t>
      </w:r>
      <w:proofErr w:type="spellEnd"/>
      <w:r w:rsidR="007C460E" w:rsidRPr="007D5E3D">
        <w:rPr>
          <w:rFonts w:ascii="Times New Roman" w:hAnsi="Times New Roman" w:cs="Times New Roman"/>
          <w:b/>
          <w:i/>
        </w:rPr>
        <w:t xml:space="preserve"> 5</w:t>
      </w:r>
      <w:r w:rsidR="007C460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C460E">
        <w:rPr>
          <w:rFonts w:ascii="Times New Roman" w:hAnsi="Times New Roman" w:cs="Times New Roman"/>
          <w:b/>
          <w:i/>
        </w:rPr>
        <w:t>với</w:t>
      </w:r>
      <w:proofErr w:type="spellEnd"/>
      <w:r w:rsidR="007C460E">
        <w:rPr>
          <w:rFonts w:ascii="Times New Roman" w:hAnsi="Times New Roman" w:cs="Times New Roman"/>
          <w:b/>
          <w:i/>
        </w:rPr>
        <w:t xml:space="preserve"> 1-Ít </w:t>
      </w:r>
      <w:proofErr w:type="spellStart"/>
      <w:r w:rsidR="007C460E">
        <w:rPr>
          <w:rFonts w:ascii="Times New Roman" w:hAnsi="Times New Roman" w:cs="Times New Roman"/>
          <w:b/>
          <w:i/>
        </w:rPr>
        <w:t>ảnh</w:t>
      </w:r>
      <w:proofErr w:type="spellEnd"/>
      <w:r w:rsidR="007C460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C460E">
        <w:rPr>
          <w:rFonts w:ascii="Times New Roman" w:hAnsi="Times New Roman" w:cs="Times New Roman"/>
          <w:b/>
          <w:i/>
        </w:rPr>
        <w:t>hưởng</w:t>
      </w:r>
      <w:proofErr w:type="spellEnd"/>
      <w:r w:rsidR="007C460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C460E">
        <w:rPr>
          <w:rFonts w:ascii="Times New Roman" w:hAnsi="Times New Roman" w:cs="Times New Roman"/>
          <w:b/>
          <w:i/>
        </w:rPr>
        <w:t>và</w:t>
      </w:r>
      <w:proofErr w:type="spellEnd"/>
      <w:r w:rsidR="007C460E">
        <w:rPr>
          <w:rFonts w:ascii="Times New Roman" w:hAnsi="Times New Roman" w:cs="Times New Roman"/>
          <w:b/>
          <w:i/>
        </w:rPr>
        <w:t xml:space="preserve"> 5-Ảnh </w:t>
      </w:r>
      <w:proofErr w:type="spellStart"/>
      <w:r w:rsidR="007C460E">
        <w:rPr>
          <w:rFonts w:ascii="Times New Roman" w:hAnsi="Times New Roman" w:cs="Times New Roman"/>
          <w:b/>
          <w:i/>
        </w:rPr>
        <w:t>hưởng</w:t>
      </w:r>
      <w:proofErr w:type="spellEnd"/>
      <w:r w:rsidR="007C460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C460E">
        <w:rPr>
          <w:rFonts w:ascii="Times New Roman" w:hAnsi="Times New Roman" w:cs="Times New Roman"/>
          <w:b/>
          <w:i/>
        </w:rPr>
        <w:t>rất</w:t>
      </w:r>
      <w:proofErr w:type="spellEnd"/>
      <w:r w:rsidR="007C460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C460E">
        <w:rPr>
          <w:rFonts w:ascii="Times New Roman" w:hAnsi="Times New Roman" w:cs="Times New Roman"/>
          <w:b/>
          <w:i/>
        </w:rPr>
        <w:t>nhiều</w:t>
      </w:r>
      <w:proofErr w:type="spellEnd"/>
      <w:r w:rsidR="007C460E" w:rsidRPr="007D5E3D">
        <w:rPr>
          <w:rFonts w:ascii="Times New Roman" w:hAnsi="Times New Roman" w:cs="Times New Roman"/>
          <w:b/>
          <w:i/>
        </w:rPr>
        <w:t>)</w:t>
      </w:r>
    </w:p>
    <w:tbl>
      <w:tblPr>
        <w:tblW w:w="9380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87"/>
        <w:gridCol w:w="818"/>
        <w:gridCol w:w="819"/>
        <w:gridCol w:w="818"/>
        <w:gridCol w:w="819"/>
        <w:gridCol w:w="819"/>
      </w:tblGrid>
      <w:tr w:rsidR="004E422D" w14:paraId="21BA443C" w14:textId="77777777" w:rsidTr="00A43EE2">
        <w:trPr>
          <w:trHeight w:val="70"/>
        </w:trPr>
        <w:tc>
          <w:tcPr>
            <w:tcW w:w="5287" w:type="dxa"/>
            <w:shd w:val="clear" w:color="auto" w:fill="auto"/>
            <w:vAlign w:val="center"/>
            <w:hideMark/>
          </w:tcPr>
          <w:p w14:paraId="1ADD3442" w14:textId="77777777" w:rsidR="004E422D" w:rsidRPr="004E422D" w:rsidRDefault="004E422D" w:rsidP="004E4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6C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332A8B0A" w14:textId="5B9E6031" w:rsidR="004E422D" w:rsidRPr="008736C0" w:rsidRDefault="004E422D" w:rsidP="00A43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0224C7EB" w14:textId="77777777" w:rsidR="004E422D" w:rsidRPr="008736C0" w:rsidRDefault="004E422D" w:rsidP="00A43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6C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58162835" w14:textId="77777777" w:rsidR="004E422D" w:rsidRPr="008736C0" w:rsidRDefault="004E422D" w:rsidP="00A43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6C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65116F0B" w14:textId="77777777" w:rsidR="004E422D" w:rsidRPr="008736C0" w:rsidRDefault="004E422D" w:rsidP="00A43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736C0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14:paraId="68DDD827" w14:textId="65DD2844" w:rsidR="004E422D" w:rsidRPr="008736C0" w:rsidRDefault="004E422D" w:rsidP="00A43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8736C0" w14:paraId="781ED6E7" w14:textId="77777777" w:rsidTr="00A43EE2">
        <w:trPr>
          <w:trHeight w:val="315"/>
        </w:trPr>
        <w:tc>
          <w:tcPr>
            <w:tcW w:w="5287" w:type="dxa"/>
            <w:shd w:val="clear" w:color="auto" w:fill="auto"/>
            <w:vAlign w:val="center"/>
            <w:hideMark/>
          </w:tcPr>
          <w:p w14:paraId="01D87323" w14:textId="77777777" w:rsidR="008736C0" w:rsidRPr="008736C0" w:rsidRDefault="008736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Tình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hình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phát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triển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của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công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ty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7C5C82D" w14:textId="42B97D97" w:rsidR="008736C0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0570040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76D53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299D449D" w14:textId="7E2AED3F" w:rsidR="008736C0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2710126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8" w:type="dxa"/>
            <w:shd w:val="clear" w:color="auto" w:fill="auto"/>
            <w:vAlign w:val="center"/>
          </w:tcPr>
          <w:p w14:paraId="115DF27C" w14:textId="79EF3736" w:rsidR="008736C0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6152860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5C2C4268" w14:textId="4B25C256" w:rsidR="008736C0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7667782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28FC74F0" w14:textId="64835FEF" w:rsidR="008736C0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877396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5512B" w14:paraId="74404EC8" w14:textId="77777777" w:rsidTr="00A43EE2">
        <w:trPr>
          <w:trHeight w:val="315"/>
        </w:trPr>
        <w:tc>
          <w:tcPr>
            <w:tcW w:w="5287" w:type="dxa"/>
            <w:shd w:val="clear" w:color="auto" w:fill="auto"/>
            <w:vAlign w:val="center"/>
          </w:tcPr>
          <w:p w14:paraId="52275334" w14:textId="77777777" w:rsidR="0075512B" w:rsidRPr="008736C0" w:rsidRDefault="0075512B" w:rsidP="0075512B">
            <w:pPr>
              <w:rPr>
                <w:rFonts w:ascii="Times New Roman" w:hAnsi="Times New Roman" w:cs="Times New Roman"/>
                <w:color w:val="000000"/>
              </w:rPr>
            </w:pPr>
            <w:r w:rsidRPr="000F2337">
              <w:rPr>
                <w:rFonts w:ascii="Times New Roman" w:hAnsi="Times New Roman" w:cs="Times New Roman"/>
                <w:color w:val="000000"/>
              </w:rPr>
              <w:t xml:space="preserve">Giao </w:t>
            </w:r>
            <w:proofErr w:type="spellStart"/>
            <w:r w:rsidRPr="000F2337">
              <w:rPr>
                <w:rFonts w:ascii="Times New Roman" w:hAnsi="Times New Roman" w:cs="Times New Roman"/>
                <w:color w:val="000000"/>
              </w:rPr>
              <w:t>dịch</w:t>
            </w:r>
            <w:proofErr w:type="spellEnd"/>
            <w:r w:rsidRPr="000F2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2337">
              <w:rPr>
                <w:rFonts w:ascii="Times New Roman" w:hAnsi="Times New Roman" w:cs="Times New Roman"/>
                <w:color w:val="000000"/>
              </w:rPr>
              <w:t>của</w:t>
            </w:r>
            <w:proofErr w:type="spellEnd"/>
            <w:r w:rsidRPr="000F2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2337">
              <w:rPr>
                <w:rFonts w:ascii="Times New Roman" w:hAnsi="Times New Roman" w:cs="Times New Roman"/>
                <w:color w:val="000000"/>
              </w:rPr>
              <w:t>các</w:t>
            </w:r>
            <w:proofErr w:type="spellEnd"/>
            <w:r w:rsidRPr="000F2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2337">
              <w:rPr>
                <w:rFonts w:ascii="Times New Roman" w:hAnsi="Times New Roman" w:cs="Times New Roman"/>
                <w:color w:val="000000"/>
              </w:rPr>
              <w:t>tổ</w:t>
            </w:r>
            <w:proofErr w:type="spellEnd"/>
            <w:r w:rsidRPr="000F2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2337">
              <w:rPr>
                <w:rFonts w:ascii="Times New Roman" w:hAnsi="Times New Roman" w:cs="Times New Roman"/>
                <w:color w:val="000000"/>
              </w:rPr>
              <w:t>chức</w:t>
            </w:r>
            <w:proofErr w:type="spellEnd"/>
            <w:r w:rsidRPr="000F2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2337">
              <w:rPr>
                <w:rFonts w:ascii="Times New Roman" w:hAnsi="Times New Roman" w:cs="Times New Roman"/>
                <w:color w:val="000000"/>
              </w:rPr>
              <w:t>chuyên</w:t>
            </w:r>
            <w:proofErr w:type="spellEnd"/>
            <w:r w:rsidRPr="000F2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2337">
              <w:rPr>
                <w:rFonts w:ascii="Times New Roman" w:hAnsi="Times New Roman" w:cs="Times New Roman"/>
                <w:color w:val="000000"/>
              </w:rPr>
              <w:t>nghiệp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14:paraId="49AFD253" w14:textId="76A30A11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2468866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79248B39" w14:textId="579F3F9A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4129056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8" w:type="dxa"/>
            <w:shd w:val="clear" w:color="auto" w:fill="auto"/>
            <w:vAlign w:val="center"/>
          </w:tcPr>
          <w:p w14:paraId="09FDF814" w14:textId="1357D1E9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2791916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6F22E02B" w14:textId="2B1C9EC1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9749002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27FEC7B6" w14:textId="0403140E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20502855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5512B" w14:paraId="4D81193B" w14:textId="77777777" w:rsidTr="00A43EE2">
        <w:trPr>
          <w:trHeight w:val="315"/>
        </w:trPr>
        <w:tc>
          <w:tcPr>
            <w:tcW w:w="5287" w:type="dxa"/>
            <w:shd w:val="clear" w:color="auto" w:fill="auto"/>
            <w:vAlign w:val="center"/>
          </w:tcPr>
          <w:p w14:paraId="621B3B4D" w14:textId="77777777" w:rsidR="0075512B" w:rsidRPr="008736C0" w:rsidRDefault="0075512B" w:rsidP="0075512B">
            <w:pPr>
              <w:rPr>
                <w:rFonts w:ascii="Times New Roman" w:hAnsi="Times New Roman" w:cs="Times New Roman"/>
                <w:color w:val="000000"/>
              </w:rPr>
            </w:pPr>
            <w:r w:rsidRPr="000F2337">
              <w:rPr>
                <w:rFonts w:ascii="Times New Roman" w:hAnsi="Times New Roman" w:cs="Times New Roman"/>
                <w:color w:val="000000"/>
              </w:rPr>
              <w:t xml:space="preserve">Giao </w:t>
            </w:r>
            <w:proofErr w:type="spellStart"/>
            <w:r w:rsidRPr="000F2337">
              <w:rPr>
                <w:rFonts w:ascii="Times New Roman" w:hAnsi="Times New Roman" w:cs="Times New Roman"/>
                <w:color w:val="000000"/>
              </w:rPr>
              <w:t>dịch</w:t>
            </w:r>
            <w:proofErr w:type="spellEnd"/>
            <w:r w:rsidRPr="000F2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2337">
              <w:rPr>
                <w:rFonts w:ascii="Times New Roman" w:hAnsi="Times New Roman" w:cs="Times New Roman"/>
                <w:color w:val="000000"/>
              </w:rPr>
              <w:t>của</w:t>
            </w:r>
            <w:proofErr w:type="spellEnd"/>
            <w:r w:rsidRPr="000F2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2337">
              <w:rPr>
                <w:rFonts w:ascii="Times New Roman" w:hAnsi="Times New Roman" w:cs="Times New Roman"/>
                <w:color w:val="000000"/>
              </w:rPr>
              <w:t>người</w:t>
            </w:r>
            <w:proofErr w:type="spellEnd"/>
            <w:r w:rsidRPr="000F2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2337">
              <w:rPr>
                <w:rFonts w:ascii="Times New Roman" w:hAnsi="Times New Roman" w:cs="Times New Roman"/>
                <w:color w:val="000000"/>
              </w:rPr>
              <w:t>nội</w:t>
            </w:r>
            <w:proofErr w:type="spellEnd"/>
            <w:r w:rsidRPr="000F2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2337">
              <w:rPr>
                <w:rFonts w:ascii="Times New Roman" w:hAnsi="Times New Roman" w:cs="Times New Roman"/>
                <w:color w:val="000000"/>
              </w:rPr>
              <w:t>bộ</w:t>
            </w:r>
            <w:proofErr w:type="spellEnd"/>
            <w:r w:rsidRPr="000F233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F2337">
              <w:rPr>
                <w:rFonts w:ascii="Times New Roman" w:hAnsi="Times New Roman" w:cs="Times New Roman"/>
                <w:color w:val="000000"/>
              </w:rPr>
              <w:t>công</w:t>
            </w:r>
            <w:proofErr w:type="spellEnd"/>
            <w:r w:rsidRPr="000F2337">
              <w:rPr>
                <w:rFonts w:ascii="Times New Roman" w:hAnsi="Times New Roman" w:cs="Times New Roman"/>
                <w:color w:val="000000"/>
              </w:rPr>
              <w:t xml:space="preserve"> ty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9BEE17F" w14:textId="30649F17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726838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3ADDADE3" w14:textId="790A6B8F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20240768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8" w:type="dxa"/>
            <w:shd w:val="clear" w:color="auto" w:fill="auto"/>
            <w:vAlign w:val="center"/>
          </w:tcPr>
          <w:p w14:paraId="6564B4C1" w14:textId="5465D94E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0670751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63774167" w14:textId="75F7E8DE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996348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7114FED5" w14:textId="2D8BBE0A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20576871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5512B" w14:paraId="772CF09C" w14:textId="77777777" w:rsidTr="00A43EE2">
        <w:trPr>
          <w:trHeight w:val="315"/>
        </w:trPr>
        <w:tc>
          <w:tcPr>
            <w:tcW w:w="5287" w:type="dxa"/>
            <w:shd w:val="clear" w:color="auto" w:fill="auto"/>
            <w:vAlign w:val="center"/>
            <w:hideMark/>
          </w:tcPr>
          <w:p w14:paraId="6CB1BCFB" w14:textId="77777777" w:rsidR="0075512B" w:rsidRPr="008736C0" w:rsidRDefault="0075512B" w:rsidP="007551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Hiệu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suất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của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ngành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hoạt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động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14:paraId="79ABCD22" w14:textId="09BFF7E2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9052178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4EE99D8B" w14:textId="4F0297F8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105187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8" w:type="dxa"/>
            <w:shd w:val="clear" w:color="auto" w:fill="auto"/>
            <w:vAlign w:val="center"/>
          </w:tcPr>
          <w:p w14:paraId="734DB1A3" w14:textId="3F9B44E9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6625840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06A4B9BF" w14:textId="71DEC670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20573872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78768DDB" w14:textId="37060D08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35022006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5512B" w14:paraId="0DA54188" w14:textId="77777777" w:rsidTr="00A43EE2">
        <w:trPr>
          <w:trHeight w:val="315"/>
        </w:trPr>
        <w:tc>
          <w:tcPr>
            <w:tcW w:w="5287" w:type="dxa"/>
            <w:shd w:val="clear" w:color="auto" w:fill="auto"/>
            <w:vAlign w:val="center"/>
            <w:hideMark/>
          </w:tcPr>
          <w:p w14:paraId="121779CD" w14:textId="6019D5CB" w:rsidR="0075512B" w:rsidRPr="008736C0" w:rsidRDefault="007C460E" w:rsidP="007551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vọng</w:t>
            </w:r>
            <w:proofErr w:type="spellEnd"/>
            <w:r w:rsidR="007551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5512B">
              <w:rPr>
                <w:rFonts w:ascii="Times New Roman" w:hAnsi="Times New Roman" w:cs="Times New Roman"/>
                <w:color w:val="000000"/>
              </w:rPr>
              <w:t>phục</w:t>
            </w:r>
            <w:proofErr w:type="spellEnd"/>
            <w:r w:rsidR="007551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5512B">
              <w:rPr>
                <w:rFonts w:ascii="Times New Roman" w:hAnsi="Times New Roman" w:cs="Times New Roman"/>
                <w:color w:val="000000"/>
              </w:rPr>
              <w:t>hồi</w:t>
            </w:r>
            <w:proofErr w:type="spellEnd"/>
            <w:r w:rsidR="007551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5512B">
              <w:rPr>
                <w:rFonts w:ascii="Times New Roman" w:hAnsi="Times New Roman" w:cs="Times New Roman"/>
                <w:color w:val="000000"/>
              </w:rPr>
              <w:t>của</w:t>
            </w:r>
            <w:proofErr w:type="spellEnd"/>
            <w:r w:rsidR="007551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5512B">
              <w:rPr>
                <w:rFonts w:ascii="Times New Roman" w:hAnsi="Times New Roman" w:cs="Times New Roman"/>
                <w:color w:val="000000"/>
              </w:rPr>
              <w:t>nền</w:t>
            </w:r>
            <w:proofErr w:type="spellEnd"/>
            <w:r w:rsidR="007551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5512B">
              <w:rPr>
                <w:rFonts w:ascii="Times New Roman" w:hAnsi="Times New Roman" w:cs="Times New Roman"/>
                <w:color w:val="000000"/>
              </w:rPr>
              <w:t>kinh</w:t>
            </w:r>
            <w:proofErr w:type="spellEnd"/>
            <w:r w:rsidR="007551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5512B">
              <w:rPr>
                <w:rFonts w:ascii="Times New Roman" w:hAnsi="Times New Roman" w:cs="Times New Roman"/>
                <w:color w:val="000000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Nam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9A85AF5" w14:textId="0E402019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610292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3AB6264C" w14:textId="0BC0BD0B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5025133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8" w:type="dxa"/>
            <w:shd w:val="clear" w:color="auto" w:fill="auto"/>
            <w:vAlign w:val="center"/>
          </w:tcPr>
          <w:p w14:paraId="78E7FB69" w14:textId="346DBF29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299445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76A4E81F" w14:textId="6D724557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4934940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2F69EC91" w14:textId="53DA57ED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4812985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5512B" w14:paraId="3E196B9D" w14:textId="77777777" w:rsidTr="00A43EE2">
        <w:trPr>
          <w:trHeight w:val="315"/>
        </w:trPr>
        <w:tc>
          <w:tcPr>
            <w:tcW w:w="5287" w:type="dxa"/>
            <w:shd w:val="clear" w:color="auto" w:fill="auto"/>
            <w:vAlign w:val="center"/>
            <w:hideMark/>
          </w:tcPr>
          <w:p w14:paraId="17CFC37E" w14:textId="6B1399A6" w:rsidR="0075512B" w:rsidRPr="008736C0" w:rsidRDefault="007C460E" w:rsidP="007551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60E">
              <w:rPr>
                <w:rFonts w:ascii="Times New Roman" w:hAnsi="Times New Roman" w:cs="Times New Roman"/>
                <w:color w:val="000000"/>
              </w:rPr>
              <w:t>Xung</w:t>
            </w:r>
            <w:proofErr w:type="spellEnd"/>
            <w:r w:rsidRPr="007C4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color w:val="000000"/>
              </w:rPr>
              <w:t>đột</w:t>
            </w:r>
            <w:proofErr w:type="spellEnd"/>
            <w:r w:rsidRPr="007C4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color w:val="000000"/>
              </w:rPr>
              <w:t>chính</w:t>
            </w:r>
            <w:proofErr w:type="spellEnd"/>
            <w:r w:rsidRPr="007C4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color w:val="000000"/>
              </w:rPr>
              <w:t>trị</w:t>
            </w:r>
            <w:proofErr w:type="spellEnd"/>
            <w:r w:rsidRPr="007C460E">
              <w:rPr>
                <w:rFonts w:ascii="Times New Roman" w:hAnsi="Times New Roman" w:cs="Times New Roman"/>
                <w:color w:val="000000"/>
              </w:rPr>
              <w:t xml:space="preserve"> Nga - Ukraine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88B7E62" w14:textId="482C1331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872882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3A7C45A0" w14:textId="14ADC017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92973054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8" w:type="dxa"/>
            <w:shd w:val="clear" w:color="auto" w:fill="auto"/>
            <w:vAlign w:val="center"/>
          </w:tcPr>
          <w:p w14:paraId="4C87E4AA" w14:textId="062B3D61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7824197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145C29EC" w14:textId="0A0CF7C4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20176866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2EC1063F" w14:textId="01EFA375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5615863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5512B" w14:paraId="0F62A784" w14:textId="77777777" w:rsidTr="00A43EE2">
        <w:trPr>
          <w:trHeight w:val="315"/>
        </w:trPr>
        <w:tc>
          <w:tcPr>
            <w:tcW w:w="5287" w:type="dxa"/>
            <w:shd w:val="clear" w:color="auto" w:fill="auto"/>
            <w:vAlign w:val="center"/>
          </w:tcPr>
          <w:p w14:paraId="70423FDF" w14:textId="78A44F36" w:rsidR="0075512B" w:rsidRPr="008736C0" w:rsidRDefault="007C460E" w:rsidP="007551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460E">
              <w:rPr>
                <w:rFonts w:ascii="Times New Roman" w:hAnsi="Times New Roman" w:cs="Times New Roman"/>
                <w:color w:val="000000"/>
              </w:rPr>
              <w:t>Tốc</w:t>
            </w:r>
            <w:proofErr w:type="spellEnd"/>
            <w:r w:rsidRPr="007C4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color w:val="000000"/>
              </w:rPr>
              <w:t>độ</w:t>
            </w:r>
            <w:proofErr w:type="spellEnd"/>
            <w:r w:rsidRPr="007C4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color w:val="000000"/>
              </w:rPr>
              <w:t>tăng</w:t>
            </w:r>
            <w:proofErr w:type="spellEnd"/>
            <w:r w:rsidRPr="007C4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color w:val="000000"/>
              </w:rPr>
              <w:t>trưởng</w:t>
            </w:r>
            <w:proofErr w:type="spellEnd"/>
            <w:r w:rsidRPr="007C4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color w:val="000000"/>
              </w:rPr>
              <w:t>của</w:t>
            </w:r>
            <w:proofErr w:type="spellEnd"/>
            <w:r w:rsidRPr="007C4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color w:val="000000"/>
              </w:rPr>
              <w:t>nền</w:t>
            </w:r>
            <w:proofErr w:type="spellEnd"/>
            <w:r w:rsidRPr="007C4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color w:val="000000"/>
              </w:rPr>
              <w:t>kinh</w:t>
            </w:r>
            <w:proofErr w:type="spellEnd"/>
            <w:r w:rsidRPr="007C4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color w:val="000000"/>
              </w:rPr>
              <w:t>tế</w:t>
            </w:r>
            <w:proofErr w:type="spellEnd"/>
            <w:r w:rsidRPr="007C4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color w:val="000000"/>
              </w:rPr>
              <w:t>Trung</w:t>
            </w:r>
            <w:proofErr w:type="spellEnd"/>
            <w:r w:rsidRPr="007C4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color w:val="000000"/>
              </w:rPr>
              <w:t>Quốc</w:t>
            </w:r>
            <w:proofErr w:type="spellEnd"/>
            <w:r w:rsidRPr="007C4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color w:val="000000"/>
              </w:rPr>
              <w:t>chậm</w:t>
            </w:r>
            <w:proofErr w:type="spellEnd"/>
            <w:r w:rsidRPr="007C4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color w:val="000000"/>
              </w:rPr>
              <w:t>lại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14:paraId="3899460C" w14:textId="52072163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02780241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6B2113E5" w14:textId="4C73DE77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20966149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8" w:type="dxa"/>
            <w:shd w:val="clear" w:color="auto" w:fill="auto"/>
            <w:vAlign w:val="center"/>
          </w:tcPr>
          <w:p w14:paraId="6F053AB7" w14:textId="3248B817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67662247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36AA6881" w14:textId="56CC6B78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4358675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4277F79A" w14:textId="75414CC8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589317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5512B" w14:paraId="28939135" w14:textId="77777777" w:rsidTr="00A43EE2">
        <w:trPr>
          <w:trHeight w:val="315"/>
        </w:trPr>
        <w:tc>
          <w:tcPr>
            <w:tcW w:w="5287" w:type="dxa"/>
            <w:shd w:val="clear" w:color="auto" w:fill="auto"/>
            <w:vAlign w:val="center"/>
            <w:hideMark/>
          </w:tcPr>
          <w:p w14:paraId="56C11AE4" w14:textId="77777777" w:rsidR="0075512B" w:rsidRPr="008736C0" w:rsidRDefault="0075512B" w:rsidP="007551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Khả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năng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kiểm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soát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dịch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bệnh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Covid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- 19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9316F8C" w14:textId="5C9CD050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9002923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08913C15" w14:textId="2F8C3E4D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8086994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8" w:type="dxa"/>
            <w:shd w:val="clear" w:color="auto" w:fill="auto"/>
            <w:vAlign w:val="center"/>
          </w:tcPr>
          <w:p w14:paraId="46BAAC86" w14:textId="460198C3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6859392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027961AE" w14:textId="644FD656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9358977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05A51141" w14:textId="3BB1888C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8768516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5512B" w14:paraId="0542BB60" w14:textId="77777777" w:rsidTr="00A43EE2">
        <w:trPr>
          <w:trHeight w:val="315"/>
        </w:trPr>
        <w:tc>
          <w:tcPr>
            <w:tcW w:w="5287" w:type="dxa"/>
            <w:shd w:val="clear" w:color="auto" w:fill="auto"/>
            <w:vAlign w:val="center"/>
          </w:tcPr>
          <w:p w14:paraId="40365744" w14:textId="54BF4E59" w:rsidR="0075512B" w:rsidRPr="008736C0" w:rsidRDefault="0075512B" w:rsidP="007551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Tâm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lý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nhà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đầu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tư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trong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bối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cảnh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C460E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="007C460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C460E">
              <w:rPr>
                <w:rFonts w:ascii="Times New Roman" w:hAnsi="Times New Roman" w:cs="Times New Roman"/>
                <w:color w:val="000000"/>
              </w:rPr>
              <w:t>trường</w:t>
            </w:r>
            <w:proofErr w:type="spellEnd"/>
            <w:r w:rsidR="007C460E">
              <w:rPr>
                <w:rFonts w:ascii="Times New Roman" w:hAnsi="Times New Roman" w:cs="Times New Roman"/>
                <w:color w:val="000000"/>
              </w:rPr>
              <w:t xml:space="preserve"> sideway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FBE9F0F" w14:textId="52EFD7D3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2352740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4EE8F264" w14:textId="54EF8EDC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20884169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8" w:type="dxa"/>
            <w:shd w:val="clear" w:color="auto" w:fill="auto"/>
            <w:vAlign w:val="center"/>
          </w:tcPr>
          <w:p w14:paraId="59A7CE8D" w14:textId="0DEE6005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772458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15ABEA77" w14:textId="417360DF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4328631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7F4E98A4" w14:textId="6CE69C8B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7864951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5512B" w14:paraId="28265D65" w14:textId="77777777" w:rsidTr="00A43EE2">
        <w:trPr>
          <w:trHeight w:val="315"/>
        </w:trPr>
        <w:tc>
          <w:tcPr>
            <w:tcW w:w="5287" w:type="dxa"/>
            <w:shd w:val="clear" w:color="auto" w:fill="auto"/>
            <w:vAlign w:val="center"/>
          </w:tcPr>
          <w:p w14:paraId="6C1B05A6" w14:textId="77777777" w:rsidR="0075512B" w:rsidRPr="008736C0" w:rsidRDefault="0075512B" w:rsidP="007551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F0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3B49ED9" w14:textId="30B43152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8703010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233EDA41" w14:textId="44257BB3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8664834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8" w:type="dxa"/>
            <w:shd w:val="clear" w:color="auto" w:fill="auto"/>
            <w:vAlign w:val="center"/>
          </w:tcPr>
          <w:p w14:paraId="3D47A6E9" w14:textId="57FB4AFB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6366430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00DB1470" w14:textId="41B55D0C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1250830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6FABAD5B" w14:textId="72EC4420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8809380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5512B" w14:paraId="1A471787" w14:textId="77777777" w:rsidTr="00A43EE2">
        <w:trPr>
          <w:trHeight w:val="315"/>
        </w:trPr>
        <w:tc>
          <w:tcPr>
            <w:tcW w:w="5287" w:type="dxa"/>
            <w:shd w:val="clear" w:color="auto" w:fill="auto"/>
            <w:vAlign w:val="center"/>
            <w:hideMark/>
          </w:tcPr>
          <w:p w14:paraId="62D9A8E8" w14:textId="77777777" w:rsidR="0075512B" w:rsidRPr="008736C0" w:rsidRDefault="0075512B" w:rsidP="007551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Áp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lực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margin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trên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thị</w:t>
            </w:r>
            <w:proofErr w:type="spellEnd"/>
            <w:r w:rsidRPr="008736C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736C0">
              <w:rPr>
                <w:rFonts w:ascii="Times New Roman" w:hAnsi="Times New Roman" w:cs="Times New Roman"/>
                <w:color w:val="000000"/>
              </w:rPr>
              <w:t>trường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14:paraId="5331B57B" w14:textId="02232D8B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6377342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350C0A6C" w14:textId="11316B17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9871993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8" w:type="dxa"/>
            <w:shd w:val="clear" w:color="auto" w:fill="auto"/>
            <w:vAlign w:val="center"/>
          </w:tcPr>
          <w:p w14:paraId="29F8A9CD" w14:textId="5CE8F4F4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16071609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4396EBC6" w14:textId="320A108C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5355860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0FDFDDA7" w14:textId="5179CDD3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90721271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75512B" w14:paraId="2BE39587" w14:textId="77777777" w:rsidTr="00A43EE2">
        <w:trPr>
          <w:trHeight w:val="315"/>
        </w:trPr>
        <w:tc>
          <w:tcPr>
            <w:tcW w:w="5287" w:type="dxa"/>
            <w:shd w:val="clear" w:color="auto" w:fill="auto"/>
            <w:vAlign w:val="center"/>
          </w:tcPr>
          <w:p w14:paraId="345E50F0" w14:textId="627EF312" w:rsidR="0075512B" w:rsidRPr="008736C0" w:rsidRDefault="0075512B" w:rsidP="0075512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tiền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C460E"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Times New Roman" w:hAnsi="Times New Roman" w:cs="Times New Roman"/>
                <w:color w:val="000000"/>
              </w:rPr>
              <w:t>gân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nước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14:paraId="2153D830" w14:textId="2BCB24E8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85048523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28996A7A" w14:textId="67A64D05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179435551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8" w:type="dxa"/>
            <w:shd w:val="clear" w:color="auto" w:fill="auto"/>
            <w:vAlign w:val="center"/>
          </w:tcPr>
          <w:p w14:paraId="20969746" w14:textId="675079B1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-4732914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4C3620CF" w14:textId="3CD02E80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71632451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819" w:type="dxa"/>
            <w:shd w:val="clear" w:color="auto" w:fill="auto"/>
            <w:vAlign w:val="center"/>
          </w:tcPr>
          <w:p w14:paraId="539590DF" w14:textId="7C0C22ED" w:rsidR="0075512B" w:rsidRPr="008736C0" w:rsidRDefault="00D0170D" w:rsidP="00A43E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sdt>
              <w:sdtPr>
                <w:rPr>
                  <w:rFonts w:ascii="Times New Roman" w:hAnsi="Times New Roman" w:cs="Times New Roman"/>
                </w:rPr>
                <w:id w:val="8583871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5512B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</w:tbl>
    <w:p w14:paraId="54EC1FB4" w14:textId="389C6A4D" w:rsidR="00F04570" w:rsidRPr="0075512B" w:rsidRDefault="00F04570" w:rsidP="006B317C">
      <w:pPr>
        <w:pStyle w:val="ListParagraph"/>
        <w:numPr>
          <w:ilvl w:val="0"/>
          <w:numId w:val="13"/>
        </w:numPr>
        <w:spacing w:before="120" w:after="120" w:line="360" w:lineRule="auto"/>
        <w:ind w:left="270" w:hanging="270"/>
      </w:pPr>
      <w:r w:rsidRPr="006F6849">
        <w:rPr>
          <w:rFonts w:ascii="Times New Roman" w:hAnsi="Times New Roman" w:cs="Times New Roman"/>
          <w:b/>
        </w:rPr>
        <w:t xml:space="preserve">Theo </w:t>
      </w:r>
      <w:proofErr w:type="spellStart"/>
      <w:r w:rsidRPr="006F6849">
        <w:rPr>
          <w:rFonts w:ascii="Times New Roman" w:hAnsi="Times New Roman" w:cs="Times New Roman"/>
          <w:b/>
        </w:rPr>
        <w:t>đánh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giá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của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Quý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="00351546" w:rsidRPr="006F6849">
        <w:rPr>
          <w:rFonts w:ascii="Times New Roman" w:hAnsi="Times New Roman" w:cs="Times New Roman"/>
          <w:b/>
        </w:rPr>
        <w:t>Doanh</w:t>
      </w:r>
      <w:proofErr w:type="spellEnd"/>
      <w:r w:rsidR="00351546"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="00351546" w:rsidRPr="006F6849">
        <w:rPr>
          <w:rFonts w:ascii="Times New Roman" w:hAnsi="Times New Roman" w:cs="Times New Roman"/>
          <w:b/>
        </w:rPr>
        <w:t>nghiệp</w:t>
      </w:r>
      <w:proofErr w:type="spellEnd"/>
      <w:r w:rsidRPr="006F6849">
        <w:rPr>
          <w:rFonts w:ascii="Times New Roman" w:hAnsi="Times New Roman" w:cs="Times New Roman"/>
          <w:b/>
        </w:rPr>
        <w:t>,</w:t>
      </w:r>
      <w:r w:rsidR="00790791">
        <w:rPr>
          <w:rFonts w:ascii="Times New Roman" w:hAnsi="Times New Roman" w:cs="Times New Roman"/>
          <w:b/>
        </w:rPr>
        <w:t xml:space="preserve"> </w:t>
      </w:r>
      <w:r w:rsidR="007C460E">
        <w:rPr>
          <w:rFonts w:ascii="Times New Roman" w:hAnsi="Times New Roman" w:cs="Times New Roman"/>
          <w:b/>
        </w:rPr>
        <w:t xml:space="preserve">Top 5 </w:t>
      </w:r>
      <w:proofErr w:type="spellStart"/>
      <w:r w:rsidR="00E31F58">
        <w:rPr>
          <w:rFonts w:ascii="Times New Roman" w:hAnsi="Times New Roman" w:cs="Times New Roman"/>
          <w:b/>
        </w:rPr>
        <w:t>ngành</w:t>
      </w:r>
      <w:proofErr w:type="spellEnd"/>
      <w:r w:rsidR="00E31F58">
        <w:rPr>
          <w:rFonts w:ascii="Times New Roman" w:hAnsi="Times New Roman" w:cs="Times New Roman"/>
          <w:b/>
        </w:rPr>
        <w:t xml:space="preserve"> </w:t>
      </w:r>
      <w:proofErr w:type="spellStart"/>
      <w:r w:rsidR="00E31F58">
        <w:rPr>
          <w:rFonts w:ascii="Times New Roman" w:hAnsi="Times New Roman" w:cs="Times New Roman"/>
          <w:b/>
        </w:rPr>
        <w:t>nào</w:t>
      </w:r>
      <w:proofErr w:type="spellEnd"/>
      <w:r w:rsidR="00E31F58">
        <w:rPr>
          <w:rFonts w:ascii="Times New Roman" w:hAnsi="Times New Roman" w:cs="Times New Roman"/>
          <w:b/>
        </w:rPr>
        <w:t xml:space="preserve"> </w:t>
      </w:r>
      <w:proofErr w:type="spellStart"/>
      <w:r w:rsidR="007C460E">
        <w:rPr>
          <w:rFonts w:ascii="Times New Roman" w:hAnsi="Times New Roman" w:cs="Times New Roman"/>
          <w:b/>
        </w:rPr>
        <w:t>sau</w:t>
      </w:r>
      <w:proofErr w:type="spellEnd"/>
      <w:r w:rsidR="007C460E">
        <w:rPr>
          <w:rFonts w:ascii="Times New Roman" w:hAnsi="Times New Roman" w:cs="Times New Roman"/>
          <w:b/>
        </w:rPr>
        <w:t xml:space="preserve"> </w:t>
      </w:r>
      <w:proofErr w:type="spellStart"/>
      <w:r w:rsidR="007C460E">
        <w:rPr>
          <w:rFonts w:ascii="Times New Roman" w:hAnsi="Times New Roman" w:cs="Times New Roman"/>
          <w:b/>
        </w:rPr>
        <w:t>đây</w:t>
      </w:r>
      <w:proofErr w:type="spellEnd"/>
      <w:r w:rsidR="007C460E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có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nhiều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cổ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phiếu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tăng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6F6849">
        <w:rPr>
          <w:rFonts w:ascii="Times New Roman" w:hAnsi="Times New Roman" w:cs="Times New Roman"/>
          <w:b/>
        </w:rPr>
        <w:t>trưởng</w:t>
      </w:r>
      <w:proofErr w:type="spellEnd"/>
      <w:r w:rsidR="00351546"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="00351546" w:rsidRPr="006F6849">
        <w:rPr>
          <w:rFonts w:ascii="Times New Roman" w:hAnsi="Times New Roman" w:cs="Times New Roman"/>
          <w:b/>
        </w:rPr>
        <w:t>tốt</w:t>
      </w:r>
      <w:proofErr w:type="spellEnd"/>
      <w:r w:rsidRPr="006F6849">
        <w:rPr>
          <w:rFonts w:ascii="Times New Roman" w:hAnsi="Times New Roman" w:cs="Times New Roman"/>
          <w:b/>
        </w:rPr>
        <w:t xml:space="preserve"> </w:t>
      </w:r>
      <w:proofErr w:type="spellStart"/>
      <w:r w:rsidRPr="00E734D1">
        <w:rPr>
          <w:rFonts w:ascii="Times New Roman" w:hAnsi="Times New Roman" w:cs="Times New Roman"/>
          <w:b/>
        </w:rPr>
        <w:t>nhất</w:t>
      </w:r>
      <w:proofErr w:type="spellEnd"/>
      <w:r w:rsidRPr="00E734D1">
        <w:rPr>
          <w:rFonts w:ascii="Times New Roman" w:hAnsi="Times New Roman" w:cs="Times New Roman"/>
          <w:b/>
        </w:rPr>
        <w:t xml:space="preserve"> </w:t>
      </w:r>
      <w:proofErr w:type="spellStart"/>
      <w:r w:rsidRPr="00E734D1">
        <w:rPr>
          <w:rFonts w:ascii="Times New Roman" w:hAnsi="Times New Roman" w:cs="Times New Roman"/>
          <w:b/>
        </w:rPr>
        <w:t>năm</w:t>
      </w:r>
      <w:proofErr w:type="spellEnd"/>
      <w:r w:rsidRPr="00E734D1">
        <w:rPr>
          <w:rFonts w:ascii="Times New Roman" w:hAnsi="Times New Roman" w:cs="Times New Roman"/>
          <w:b/>
        </w:rPr>
        <w:t xml:space="preserve"> </w:t>
      </w:r>
      <w:r w:rsidR="008D3D05" w:rsidRPr="00E734D1">
        <w:rPr>
          <w:rFonts w:ascii="Times New Roman" w:hAnsi="Times New Roman" w:cs="Times New Roman"/>
          <w:b/>
        </w:rPr>
        <w:t>202</w:t>
      </w:r>
      <w:r w:rsidR="00001CF2">
        <w:rPr>
          <w:rFonts w:ascii="Times New Roman" w:hAnsi="Times New Roman" w:cs="Times New Roman"/>
          <w:b/>
        </w:rPr>
        <w:t>2</w:t>
      </w:r>
      <w:r w:rsidRPr="00E734D1">
        <w:rPr>
          <w:rFonts w:ascii="Times New Roman" w:hAnsi="Times New Roman" w:cs="Times New Roman"/>
          <w:b/>
        </w:rPr>
        <w:t>?</w:t>
      </w:r>
    </w:p>
    <w:p w14:paraId="0C8EE67D" w14:textId="541672FB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8813198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Hóa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chất</w:t>
      </w:r>
      <w:proofErr w:type="spellEnd"/>
    </w:p>
    <w:p w14:paraId="612CFF6F" w14:textId="34B808FA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1251554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Bán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lẻ</w:t>
      </w:r>
      <w:proofErr w:type="spellEnd"/>
    </w:p>
    <w:p w14:paraId="16501DBE" w14:textId="0A5EE55B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6455527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Tài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nguyên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cơ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bản</w:t>
      </w:r>
      <w:proofErr w:type="spellEnd"/>
    </w:p>
    <w:p w14:paraId="1A91C264" w14:textId="4CD93E2E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3500379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Tài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chính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–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Ngân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hàng</w:t>
      </w:r>
      <w:proofErr w:type="spellEnd"/>
    </w:p>
    <w:p w14:paraId="64DB2AED" w14:textId="32FF2FD4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19729801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Hàng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&amp;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Dịch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vụ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công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nghiệp</w:t>
      </w:r>
      <w:proofErr w:type="spellEnd"/>
    </w:p>
    <w:p w14:paraId="470AB391" w14:textId="1F73A3E7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957623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Thực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phẩm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và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đồ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uống</w:t>
      </w:r>
      <w:proofErr w:type="spellEnd"/>
    </w:p>
    <w:p w14:paraId="0097A9FB" w14:textId="2FFBFC94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169072244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Dầu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khí</w:t>
      </w:r>
      <w:proofErr w:type="spellEnd"/>
    </w:p>
    <w:p w14:paraId="5560AFAA" w14:textId="4BD7E526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5005133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Hàng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cá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nhân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&amp; Gia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dụng</w:t>
      </w:r>
      <w:proofErr w:type="spellEnd"/>
    </w:p>
    <w:p w14:paraId="793FF069" w14:textId="05A89A2A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17614088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Truyền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thông</w:t>
      </w:r>
      <w:proofErr w:type="spellEnd"/>
    </w:p>
    <w:p w14:paraId="610C4341" w14:textId="453500B1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161671778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Bất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động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sản</w:t>
      </w:r>
      <w:proofErr w:type="spellEnd"/>
    </w:p>
    <w:p w14:paraId="7A25A034" w14:textId="5181AB4A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98674697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Dược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và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Y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tế</w:t>
      </w:r>
      <w:proofErr w:type="spellEnd"/>
    </w:p>
    <w:p w14:paraId="107FF476" w14:textId="57DFAB9D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3160391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Xây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dựng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và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Vật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liệu</w:t>
      </w:r>
      <w:proofErr w:type="spellEnd"/>
    </w:p>
    <w:p w14:paraId="17D2193A" w14:textId="21CB90E0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197225047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Ô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tô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và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phụ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tùng</w:t>
      </w:r>
      <w:proofErr w:type="spellEnd"/>
    </w:p>
    <w:p w14:paraId="721E8F0C" w14:textId="3760BE7A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85585067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Xây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dựng</w:t>
      </w:r>
      <w:proofErr w:type="spellEnd"/>
    </w:p>
    <w:p w14:paraId="1962BC6B" w14:textId="2C093CFE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7204028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Công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nghệ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thông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tin -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viễn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thông</w:t>
      </w:r>
      <w:proofErr w:type="spellEnd"/>
    </w:p>
    <w:p w14:paraId="7BE30E7D" w14:textId="0E0E895C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2195202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Dịch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vụ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tiện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ích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(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điện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nước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>…)</w:t>
      </w:r>
    </w:p>
    <w:p w14:paraId="50AFC566" w14:textId="43D87DFA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11167516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Du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lịch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và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giải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trí</w:t>
      </w:r>
      <w:proofErr w:type="spellEnd"/>
    </w:p>
    <w:p w14:paraId="0234BACB" w14:textId="57688E0A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9597987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Nông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nghiệp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lâm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nghiệp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và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thủy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sản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</w:p>
    <w:p w14:paraId="3BEE9DF7" w14:textId="7423556C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-10362773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Bảo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hiểm</w:t>
      </w:r>
      <w:proofErr w:type="spellEnd"/>
    </w:p>
    <w:p w14:paraId="3665B182" w14:textId="4205FB34" w:rsidR="0075512B" w:rsidRPr="0075512B" w:rsidRDefault="00D0170D" w:rsidP="0075512B">
      <w:pPr>
        <w:pStyle w:val="ListParagraph"/>
        <w:spacing w:after="0" w:line="360" w:lineRule="auto"/>
        <w:ind w:left="270"/>
        <w:jc w:val="both"/>
        <w:rPr>
          <w:rFonts w:ascii="Times New Roman" w:hAnsi="Times New Roman" w:cs="Times New Roman"/>
          <w:bCs/>
          <w:iCs/>
        </w:rPr>
      </w:pPr>
      <w:sdt>
        <w:sdtPr>
          <w:rPr>
            <w:rFonts w:ascii="Times New Roman" w:hAnsi="Times New Roman" w:cs="Times New Roman"/>
          </w:rPr>
          <w:id w:val="3545456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C460E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Khác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(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vui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lòng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  <w:iCs/>
        </w:rPr>
        <w:t>ghi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proofErr w:type="gramStart"/>
      <w:r w:rsidR="0075512B" w:rsidRPr="0075512B">
        <w:rPr>
          <w:rFonts w:ascii="Times New Roman" w:hAnsi="Times New Roman" w:cs="Times New Roman"/>
          <w:bCs/>
          <w:iCs/>
        </w:rPr>
        <w:t>rõ</w:t>
      </w:r>
      <w:proofErr w:type="spellEnd"/>
      <w:r w:rsidR="0075512B" w:rsidRPr="0075512B">
        <w:rPr>
          <w:rFonts w:ascii="Times New Roman" w:hAnsi="Times New Roman" w:cs="Times New Roman"/>
          <w:bCs/>
          <w:iCs/>
        </w:rPr>
        <w:t>)…</w:t>
      </w:r>
      <w:proofErr w:type="gramEnd"/>
      <w:r w:rsidR="0075512B" w:rsidRPr="0075512B">
        <w:rPr>
          <w:rFonts w:ascii="Times New Roman" w:hAnsi="Times New Roman" w:cs="Times New Roman"/>
          <w:bCs/>
          <w:iCs/>
        </w:rPr>
        <w:t>…………………</w:t>
      </w:r>
      <w:r w:rsidR="00BC783D">
        <w:rPr>
          <w:rFonts w:ascii="Times New Roman" w:hAnsi="Times New Roman" w:cs="Times New Roman"/>
          <w:bCs/>
          <w:iCs/>
        </w:rPr>
        <w:t>…………………………………………………………….</w:t>
      </w:r>
    </w:p>
    <w:p w14:paraId="0C9024B5" w14:textId="0145FC0C" w:rsidR="007C460E" w:rsidRPr="007C460E" w:rsidRDefault="007C460E" w:rsidP="007C460E">
      <w:pPr>
        <w:pStyle w:val="ListParagraph"/>
        <w:numPr>
          <w:ilvl w:val="0"/>
          <w:numId w:val="13"/>
        </w:numPr>
        <w:spacing w:before="120" w:after="120" w:line="240" w:lineRule="auto"/>
        <w:ind w:left="270"/>
        <w:textAlignment w:val="center"/>
        <w:rPr>
          <w:rFonts w:ascii="Times New Roman" w:eastAsia="Times New Roman" w:hAnsi="Times New Roman" w:cs="Times New Roman"/>
        </w:rPr>
      </w:pP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Quý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Doanh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nghiệp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đánh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giá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mức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độ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ảnh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hưởng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của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những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yếu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tố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sau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đến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B76D53">
        <w:rPr>
          <w:rFonts w:ascii="Times New Roman" w:eastAsia="Times New Roman" w:hAnsi="Times New Roman" w:cs="Times New Roman"/>
          <w:b/>
          <w:bCs/>
          <w:u w:val="single"/>
        </w:rPr>
        <w:t>uy</w:t>
      </w:r>
      <w:proofErr w:type="spellEnd"/>
      <w:r w:rsidRPr="00B76D5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B76D53">
        <w:rPr>
          <w:rFonts w:ascii="Times New Roman" w:eastAsia="Times New Roman" w:hAnsi="Times New Roman" w:cs="Times New Roman"/>
          <w:b/>
          <w:bCs/>
          <w:u w:val="single"/>
        </w:rPr>
        <w:t>tín</w:t>
      </w:r>
      <w:proofErr w:type="spellEnd"/>
      <w:r w:rsidRPr="00B76D5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B76D53">
        <w:rPr>
          <w:rFonts w:ascii="Times New Roman" w:eastAsia="Times New Roman" w:hAnsi="Times New Roman" w:cs="Times New Roman"/>
          <w:b/>
          <w:bCs/>
          <w:u w:val="single"/>
        </w:rPr>
        <w:t>và</w:t>
      </w:r>
      <w:proofErr w:type="spellEnd"/>
      <w:r w:rsidRPr="00B76D5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B76D53">
        <w:rPr>
          <w:rFonts w:ascii="Times New Roman" w:eastAsia="Times New Roman" w:hAnsi="Times New Roman" w:cs="Times New Roman"/>
          <w:b/>
          <w:bCs/>
          <w:u w:val="single"/>
        </w:rPr>
        <w:t>hiệu</w:t>
      </w:r>
      <w:proofErr w:type="spellEnd"/>
      <w:r w:rsidRPr="00B76D5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B76D53">
        <w:rPr>
          <w:rFonts w:ascii="Times New Roman" w:eastAsia="Times New Roman" w:hAnsi="Times New Roman" w:cs="Times New Roman"/>
          <w:b/>
          <w:bCs/>
          <w:u w:val="single"/>
        </w:rPr>
        <w:t>quả</w:t>
      </w:r>
      <w:proofErr w:type="spellEnd"/>
      <w:r w:rsidRPr="00B76D5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B76D53">
        <w:rPr>
          <w:rFonts w:ascii="Times New Roman" w:eastAsia="Times New Roman" w:hAnsi="Times New Roman" w:cs="Times New Roman"/>
          <w:b/>
          <w:bCs/>
          <w:u w:val="single"/>
        </w:rPr>
        <w:t>của</w:t>
      </w:r>
      <w:proofErr w:type="spellEnd"/>
      <w:r w:rsidRPr="00B76D5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B76D53">
        <w:rPr>
          <w:rFonts w:ascii="Times New Roman" w:eastAsia="Times New Roman" w:hAnsi="Times New Roman" w:cs="Times New Roman"/>
          <w:b/>
          <w:bCs/>
          <w:u w:val="single"/>
        </w:rPr>
        <w:t>một</w:t>
      </w:r>
      <w:proofErr w:type="spellEnd"/>
      <w:r w:rsidRPr="00B76D5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B76D53">
        <w:rPr>
          <w:rFonts w:ascii="Times New Roman" w:eastAsia="Times New Roman" w:hAnsi="Times New Roman" w:cs="Times New Roman"/>
          <w:b/>
          <w:bCs/>
          <w:u w:val="single"/>
        </w:rPr>
        <w:t>doanh</w:t>
      </w:r>
      <w:proofErr w:type="spellEnd"/>
      <w:r w:rsidRPr="00B76D5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B76D53">
        <w:rPr>
          <w:rFonts w:ascii="Times New Roman" w:eastAsia="Times New Roman" w:hAnsi="Times New Roman" w:cs="Times New Roman"/>
          <w:b/>
          <w:bCs/>
          <w:u w:val="single"/>
        </w:rPr>
        <w:t>nghiệp</w:t>
      </w:r>
      <w:proofErr w:type="spellEnd"/>
      <w:r w:rsidRPr="00B76D5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B76D53">
        <w:rPr>
          <w:rFonts w:ascii="Times New Roman" w:eastAsia="Times New Roman" w:hAnsi="Times New Roman" w:cs="Times New Roman"/>
          <w:b/>
          <w:bCs/>
          <w:u w:val="single"/>
        </w:rPr>
        <w:t>đại</w:t>
      </w:r>
      <w:proofErr w:type="spellEnd"/>
      <w:r w:rsidRPr="00B76D5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B76D53">
        <w:rPr>
          <w:rFonts w:ascii="Times New Roman" w:eastAsia="Times New Roman" w:hAnsi="Times New Roman" w:cs="Times New Roman"/>
          <w:b/>
          <w:bCs/>
          <w:u w:val="single"/>
        </w:rPr>
        <w:t>chúng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như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thế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7C460E">
        <w:rPr>
          <w:rFonts w:ascii="Times New Roman" w:eastAsia="Times New Roman" w:hAnsi="Times New Roman" w:cs="Times New Roman"/>
          <w:b/>
          <w:bCs/>
        </w:rPr>
        <w:t>nào</w:t>
      </w:r>
      <w:proofErr w:type="spellEnd"/>
      <w:r w:rsidRPr="007C460E">
        <w:rPr>
          <w:rFonts w:ascii="Times New Roman" w:eastAsia="Times New Roman" w:hAnsi="Times New Roman" w:cs="Times New Roman"/>
          <w:b/>
          <w:bCs/>
        </w:rPr>
        <w:t>?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1" w:name="_Hlk103089538"/>
      <w:r w:rsidRPr="007D5E3D">
        <w:rPr>
          <w:rFonts w:ascii="Times New Roman" w:hAnsi="Times New Roman" w:cs="Times New Roman"/>
          <w:b/>
          <w:i/>
        </w:rPr>
        <w:t>(</w:t>
      </w:r>
      <w:proofErr w:type="spellStart"/>
      <w:r w:rsidRPr="007D5E3D">
        <w:rPr>
          <w:rFonts w:ascii="Times New Roman" w:hAnsi="Times New Roman" w:cs="Times New Roman"/>
          <w:b/>
          <w:i/>
        </w:rPr>
        <w:t>Đánh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giá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theo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cấp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độ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ảnh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hưởng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tăng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dần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7D5E3D">
        <w:rPr>
          <w:rFonts w:ascii="Times New Roman" w:hAnsi="Times New Roman" w:cs="Times New Roman"/>
          <w:b/>
          <w:i/>
        </w:rPr>
        <w:t>từ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1 </w:t>
      </w:r>
      <w:proofErr w:type="spellStart"/>
      <w:r w:rsidRPr="007D5E3D">
        <w:rPr>
          <w:rFonts w:ascii="Times New Roman" w:hAnsi="Times New Roman" w:cs="Times New Roman"/>
          <w:b/>
          <w:i/>
        </w:rPr>
        <w:t>đến</w:t>
      </w:r>
      <w:proofErr w:type="spellEnd"/>
      <w:r w:rsidRPr="007D5E3D">
        <w:rPr>
          <w:rFonts w:ascii="Times New Roman" w:hAnsi="Times New Roman" w:cs="Times New Roman"/>
          <w:b/>
          <w:i/>
        </w:rPr>
        <w:t xml:space="preserve"> 5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với</w:t>
      </w:r>
      <w:proofErr w:type="spellEnd"/>
      <w:r>
        <w:rPr>
          <w:rFonts w:ascii="Times New Roman" w:hAnsi="Times New Roman" w:cs="Times New Roman"/>
          <w:b/>
          <w:i/>
        </w:rPr>
        <w:t xml:space="preserve"> 1-Ít </w:t>
      </w:r>
      <w:proofErr w:type="spellStart"/>
      <w:r>
        <w:rPr>
          <w:rFonts w:ascii="Times New Roman" w:hAnsi="Times New Roman" w:cs="Times New Roman"/>
          <w:b/>
          <w:i/>
        </w:rPr>
        <w:t>ảnh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hưởng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và</w:t>
      </w:r>
      <w:proofErr w:type="spellEnd"/>
      <w:r>
        <w:rPr>
          <w:rFonts w:ascii="Times New Roman" w:hAnsi="Times New Roman" w:cs="Times New Roman"/>
          <w:b/>
          <w:i/>
        </w:rPr>
        <w:t xml:space="preserve"> 5-Ảnh </w:t>
      </w:r>
      <w:proofErr w:type="spellStart"/>
      <w:r>
        <w:rPr>
          <w:rFonts w:ascii="Times New Roman" w:hAnsi="Times New Roman" w:cs="Times New Roman"/>
          <w:b/>
          <w:i/>
        </w:rPr>
        <w:t>hưởng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rất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nhiều</w:t>
      </w:r>
      <w:proofErr w:type="spellEnd"/>
      <w:r w:rsidRPr="007D5E3D">
        <w:rPr>
          <w:rFonts w:ascii="Times New Roman" w:hAnsi="Times New Roman" w:cs="Times New Roman"/>
          <w:b/>
          <w:i/>
        </w:rPr>
        <w:t>)</w:t>
      </w:r>
      <w:bookmarkEnd w:id="1"/>
    </w:p>
    <w:tbl>
      <w:tblPr>
        <w:tblW w:w="9253" w:type="dxa"/>
        <w:tblInd w:w="260" w:type="dxa"/>
        <w:tblBorders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295"/>
        <w:gridCol w:w="791"/>
        <w:gridCol w:w="792"/>
        <w:gridCol w:w="791"/>
        <w:gridCol w:w="792"/>
        <w:gridCol w:w="792"/>
      </w:tblGrid>
      <w:tr w:rsidR="007C460E" w:rsidRPr="007C460E" w14:paraId="32C346FC" w14:textId="77777777" w:rsidTr="00A43EE2">
        <w:trPr>
          <w:trHeight w:val="20"/>
        </w:trPr>
        <w:tc>
          <w:tcPr>
            <w:tcW w:w="5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0DCE450" w14:textId="77777777" w:rsidR="007C460E" w:rsidRPr="007C460E" w:rsidRDefault="007C460E" w:rsidP="007C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4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2F7927" w14:textId="47214D35" w:rsidR="007C460E" w:rsidRPr="007C460E" w:rsidRDefault="007C460E" w:rsidP="007C4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478777" w14:textId="77777777" w:rsidR="007C460E" w:rsidRPr="007C460E" w:rsidRDefault="007C460E" w:rsidP="007C4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8249FD9" w14:textId="77777777" w:rsidR="007C460E" w:rsidRPr="007C460E" w:rsidRDefault="007C460E" w:rsidP="007C4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150379" w14:textId="77777777" w:rsidR="007C460E" w:rsidRPr="007C460E" w:rsidRDefault="007C460E" w:rsidP="007C4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460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332946" w14:textId="67DBB41D" w:rsidR="007C460E" w:rsidRPr="007C460E" w:rsidRDefault="007C460E" w:rsidP="007C4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A43EE2" w:rsidRPr="007C460E" w14:paraId="60D1E1F0" w14:textId="77777777" w:rsidTr="00A43EE2">
        <w:trPr>
          <w:trHeight w:val="20"/>
        </w:trPr>
        <w:tc>
          <w:tcPr>
            <w:tcW w:w="5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870240" w14:textId="77777777" w:rsidR="00A43EE2" w:rsidRPr="007C460E" w:rsidRDefault="00A43EE2" w:rsidP="00A43EE2">
            <w:pPr>
              <w:pStyle w:val="ListParagraph"/>
              <w:spacing w:after="0" w:line="360" w:lineRule="auto"/>
              <w:ind w:left="105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Kết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quả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kinh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doanh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(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doanh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thu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lợi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nhuận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>…)</w:t>
            </w:r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6DF66A" w14:textId="657BA18B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91178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31DF2" w14:textId="193DA4F3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333841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093CB" w14:textId="6CEDB9EB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606554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2CC82" w14:textId="77025CB0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55077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C5125" w14:textId="30AAB091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558170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A43EE2" w:rsidRPr="007C460E" w14:paraId="0C1880FB" w14:textId="77777777" w:rsidTr="00A43EE2">
        <w:trPr>
          <w:trHeight w:val="20"/>
        </w:trPr>
        <w:tc>
          <w:tcPr>
            <w:tcW w:w="5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ED5AACC" w14:textId="77777777" w:rsidR="00A43EE2" w:rsidRPr="007C460E" w:rsidRDefault="00A43EE2" w:rsidP="00A43EE2">
            <w:pPr>
              <w:pStyle w:val="ListParagraph"/>
              <w:spacing w:after="0" w:line="360" w:lineRule="auto"/>
              <w:ind w:left="105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Hiệu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quả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kinh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doanh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(ROE, ROA, ROS…)</w:t>
            </w:r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6428E" w14:textId="7CC6690B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83875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4118A" w14:textId="62B8C4D4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331205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18758" w14:textId="6563E057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8200992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1F4E3" w14:textId="43A255F4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933874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C91F7" w14:textId="45C83E24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621764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A43EE2" w:rsidRPr="007C460E" w14:paraId="0DE0233B" w14:textId="77777777" w:rsidTr="00A43EE2">
        <w:trPr>
          <w:trHeight w:val="20"/>
        </w:trPr>
        <w:tc>
          <w:tcPr>
            <w:tcW w:w="5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18E544" w14:textId="77777777" w:rsidR="00A43EE2" w:rsidRPr="007C460E" w:rsidRDefault="00A43EE2" w:rsidP="00A43EE2">
            <w:pPr>
              <w:pStyle w:val="ListParagraph"/>
              <w:spacing w:after="0" w:line="360" w:lineRule="auto"/>
              <w:ind w:left="105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Lãi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cơ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bản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trên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cổ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phiếu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(EPS)</w:t>
            </w:r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03181" w14:textId="5D6008E9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40991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7E680" w14:textId="602FBBC3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703643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27EA9" w14:textId="7C710B1C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95684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20225" w14:textId="4AFBC589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974880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91CBC" w14:textId="6E1F891C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734976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A43EE2" w:rsidRPr="007C460E" w14:paraId="001DAB95" w14:textId="77777777" w:rsidTr="00A43EE2">
        <w:trPr>
          <w:trHeight w:val="20"/>
        </w:trPr>
        <w:tc>
          <w:tcPr>
            <w:tcW w:w="5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AB4341F" w14:textId="77777777" w:rsidR="00A43EE2" w:rsidRPr="007C460E" w:rsidRDefault="00A43EE2" w:rsidP="00A43EE2">
            <w:pPr>
              <w:pStyle w:val="ListParagraph"/>
              <w:spacing w:after="0" w:line="360" w:lineRule="auto"/>
              <w:ind w:left="105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Chính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sách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cổ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tức</w:t>
            </w:r>
            <w:proofErr w:type="spellEnd"/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0711D" w14:textId="5B5D64F2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831104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035EF" w14:textId="51B955AC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44318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1E7D8" w14:textId="1D72D13F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745610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81107" w14:textId="0609C2E1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147088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1FEEC" w14:textId="2F6F41D9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314338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A43EE2" w:rsidRPr="007C460E" w14:paraId="73DA2440" w14:textId="77777777" w:rsidTr="00A43EE2">
        <w:trPr>
          <w:trHeight w:val="20"/>
        </w:trPr>
        <w:tc>
          <w:tcPr>
            <w:tcW w:w="5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4C32BF" w14:textId="77777777" w:rsidR="00A43EE2" w:rsidRPr="007C460E" w:rsidRDefault="00A43EE2" w:rsidP="00A43EE2">
            <w:pPr>
              <w:pStyle w:val="ListParagraph"/>
              <w:spacing w:after="0" w:line="360" w:lineRule="auto"/>
              <w:ind w:left="10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C460E">
              <w:rPr>
                <w:rFonts w:ascii="Times New Roman" w:hAnsi="Times New Roman" w:cs="Times New Roman"/>
                <w:bCs/>
                <w:iCs/>
              </w:rPr>
              <w:t xml:space="preserve">Thanh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khoản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và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định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giá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doanh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nghiệp</w:t>
            </w:r>
            <w:proofErr w:type="spellEnd"/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38508" w14:textId="12BA3EDC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669959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35C3D" w14:textId="7A16DA9B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1025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660A2" w14:textId="611DBABE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817912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603D7" w14:textId="41739F28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257471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E128C" w14:textId="22B54F2D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18560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A43EE2" w:rsidRPr="007C460E" w14:paraId="29D8CE41" w14:textId="77777777" w:rsidTr="00A43EE2">
        <w:trPr>
          <w:trHeight w:val="20"/>
        </w:trPr>
        <w:tc>
          <w:tcPr>
            <w:tcW w:w="5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2ADAF94" w14:textId="77777777" w:rsidR="00A43EE2" w:rsidRPr="007C460E" w:rsidRDefault="00A43EE2" w:rsidP="00A43EE2">
            <w:pPr>
              <w:pStyle w:val="ListParagraph"/>
              <w:spacing w:after="0" w:line="360" w:lineRule="auto"/>
              <w:ind w:left="105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Tuân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thủ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quy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định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về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công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bố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thông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tin</w:t>
            </w:r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582C7" w14:textId="08458104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9620508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6E71C" w14:textId="746A631E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224646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CD659" w14:textId="18FD9352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44213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7B826" w14:textId="7BF9C005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087467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05CE7" w14:textId="6CC67180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549901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A43EE2" w:rsidRPr="007C460E" w14:paraId="10B28C21" w14:textId="77777777" w:rsidTr="00A43EE2">
        <w:trPr>
          <w:trHeight w:val="20"/>
        </w:trPr>
        <w:tc>
          <w:tcPr>
            <w:tcW w:w="5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6D6043" w14:textId="77777777" w:rsidR="00A43EE2" w:rsidRPr="007C460E" w:rsidRDefault="00A43EE2" w:rsidP="00A43EE2">
            <w:pPr>
              <w:pStyle w:val="ListParagraph"/>
              <w:spacing w:after="0" w:line="360" w:lineRule="auto"/>
              <w:ind w:left="105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Mức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độ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đa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dạng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và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hiệu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quả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truyền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thông</w:t>
            </w:r>
            <w:proofErr w:type="spellEnd"/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2E392" w14:textId="5ED75652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07550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15459" w14:textId="6EFD8A49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3795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D9AEC" w14:textId="02B24D12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262246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D193E" w14:textId="04518CBD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50459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E1A44" w14:textId="3DA43739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936494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A43EE2" w:rsidRPr="007C460E" w14:paraId="50A0DA2C" w14:textId="77777777" w:rsidTr="00A43EE2">
        <w:trPr>
          <w:trHeight w:val="20"/>
        </w:trPr>
        <w:tc>
          <w:tcPr>
            <w:tcW w:w="5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CB69758" w14:textId="77777777" w:rsidR="00A43EE2" w:rsidRPr="007C460E" w:rsidRDefault="00A43EE2" w:rsidP="00A43EE2">
            <w:pPr>
              <w:pStyle w:val="ListParagraph"/>
              <w:spacing w:after="0" w:line="360" w:lineRule="auto"/>
              <w:ind w:left="10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C460E">
              <w:rPr>
                <w:rFonts w:ascii="Times New Roman" w:hAnsi="Times New Roman" w:cs="Times New Roman"/>
                <w:bCs/>
                <w:iCs/>
              </w:rPr>
              <w:t xml:space="preserve">Thu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hút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nhà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đầu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tư</w:t>
            </w:r>
            <w:proofErr w:type="spellEnd"/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8DE23" w14:textId="0B74BE1F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70468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ED661" w14:textId="018DFCE0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281737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33635" w14:textId="1994D950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195527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36978" w14:textId="05031BF5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43944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1EEC0" w14:textId="13E9012D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6210923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A43EE2" w:rsidRPr="007C460E" w14:paraId="64AA89F1" w14:textId="77777777" w:rsidTr="00A43EE2">
        <w:trPr>
          <w:trHeight w:val="20"/>
        </w:trPr>
        <w:tc>
          <w:tcPr>
            <w:tcW w:w="5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5DE9A16" w14:textId="77777777" w:rsidR="00A43EE2" w:rsidRPr="007C460E" w:rsidRDefault="00A43EE2" w:rsidP="00A43EE2">
            <w:pPr>
              <w:pStyle w:val="ListParagraph"/>
              <w:spacing w:after="0" w:line="360" w:lineRule="auto"/>
              <w:ind w:left="10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C460E">
              <w:rPr>
                <w:rFonts w:ascii="Times New Roman" w:hAnsi="Times New Roman" w:cs="Times New Roman"/>
                <w:bCs/>
                <w:iCs/>
              </w:rPr>
              <w:t xml:space="preserve">Quan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hệ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với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công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ty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chứng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khoán</w:t>
            </w:r>
            <w:proofErr w:type="spellEnd"/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A0F25" w14:textId="47A46613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19603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3A70D" w14:textId="11E773AB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94988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C88CC" w14:textId="1B2CC12B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9190983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8C352" w14:textId="62B0331D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395531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9BFA9" w14:textId="34735643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12330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A43EE2" w:rsidRPr="007C460E" w14:paraId="71311813" w14:textId="77777777" w:rsidTr="00A43EE2">
        <w:trPr>
          <w:trHeight w:val="20"/>
        </w:trPr>
        <w:tc>
          <w:tcPr>
            <w:tcW w:w="5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7AC155" w14:textId="77777777" w:rsidR="00A43EE2" w:rsidRPr="007C460E" w:rsidRDefault="00A43EE2" w:rsidP="00A43EE2">
            <w:pPr>
              <w:pStyle w:val="ListParagraph"/>
              <w:spacing w:after="0" w:line="360" w:lineRule="auto"/>
              <w:ind w:left="105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Mức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độ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tương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tác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với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nhà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đầu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tư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>/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phân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tích</w:t>
            </w:r>
            <w:proofErr w:type="spellEnd"/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7D176" w14:textId="75FEB4F0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8732709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B982C" w14:textId="4D2F78FA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978921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9B6EF" w14:textId="54F13B1F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263772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BDEB1" w14:textId="0214530E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642657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B0D7C" w14:textId="21B403B9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48222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A43EE2" w:rsidRPr="007C460E" w14:paraId="05423C2A" w14:textId="77777777" w:rsidTr="00A43EE2">
        <w:trPr>
          <w:trHeight w:val="20"/>
        </w:trPr>
        <w:tc>
          <w:tcPr>
            <w:tcW w:w="5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3757C6E" w14:textId="77777777" w:rsidR="00A43EE2" w:rsidRPr="007C460E" w:rsidRDefault="00A43EE2" w:rsidP="00A43EE2">
            <w:pPr>
              <w:pStyle w:val="ListParagraph"/>
              <w:spacing w:after="0" w:line="360" w:lineRule="auto"/>
              <w:ind w:left="105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Chất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lượng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website</w:t>
            </w:r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32E40" w14:textId="3DE5E561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392508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2201F" w14:textId="2DD3AD01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6609860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71B0D" w14:textId="38F40FC0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745515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5C11A" w14:textId="1E8B8CB2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0615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DD431" w14:textId="5009696C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171241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  <w:tr w:rsidR="00A43EE2" w:rsidRPr="007C460E" w14:paraId="4F3FF42B" w14:textId="77777777" w:rsidTr="00A43EE2">
        <w:trPr>
          <w:trHeight w:val="20"/>
        </w:trPr>
        <w:tc>
          <w:tcPr>
            <w:tcW w:w="52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90ABAFF" w14:textId="77777777" w:rsidR="00A43EE2" w:rsidRPr="007C460E" w:rsidRDefault="00A43EE2" w:rsidP="00A43EE2">
            <w:pPr>
              <w:pStyle w:val="ListParagraph"/>
              <w:spacing w:after="0" w:line="360" w:lineRule="auto"/>
              <w:ind w:left="105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Mức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độ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hài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lòng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đối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với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hoạt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động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IR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của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doanh</w:t>
            </w:r>
            <w:proofErr w:type="spellEnd"/>
            <w:r w:rsidRPr="007C460E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7C460E">
              <w:rPr>
                <w:rFonts w:ascii="Times New Roman" w:hAnsi="Times New Roman" w:cs="Times New Roman"/>
                <w:bCs/>
                <w:iCs/>
              </w:rPr>
              <w:t>nghiệp</w:t>
            </w:r>
            <w:proofErr w:type="spellEnd"/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4BB21" w14:textId="1ED7F527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750725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BA972" w14:textId="090A7C32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444998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046B1" w14:textId="4AF23D6A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99587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4CAB2" w14:textId="51DF890F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63128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  <w:tc>
          <w:tcPr>
            <w:tcW w:w="7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0D2B3" w14:textId="78DD0F69" w:rsidR="00A43EE2" w:rsidRPr="007C460E" w:rsidRDefault="00D0170D" w:rsidP="00A43EE2">
            <w:pPr>
              <w:spacing w:line="240" w:lineRule="auto"/>
              <w:jc w:val="center"/>
              <w:rPr>
                <w:rFonts w:ascii="Wingdings" w:eastAsia="Times New Roman" w:hAnsi="Wingdings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5502765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43EE2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</w:p>
        </w:tc>
      </w:tr>
    </w:tbl>
    <w:p w14:paraId="01CC038A" w14:textId="07D77F63" w:rsidR="0075512B" w:rsidRPr="0075512B" w:rsidRDefault="00533061" w:rsidP="0075512B">
      <w:pPr>
        <w:pStyle w:val="ListParagraph"/>
        <w:numPr>
          <w:ilvl w:val="0"/>
          <w:numId w:val="13"/>
        </w:numPr>
        <w:spacing w:before="120" w:after="120" w:line="360" w:lineRule="auto"/>
        <w:ind w:left="360"/>
        <w:rPr>
          <w:rFonts w:ascii="Times New Roman" w:hAnsi="Times New Roman" w:cs="Times New Roman"/>
        </w:rPr>
      </w:pPr>
      <w:r w:rsidRPr="0075512B">
        <w:rPr>
          <w:rFonts w:ascii="Times New Roman" w:hAnsi="Times New Roman" w:cs="Times New Roman"/>
          <w:b/>
        </w:rPr>
        <w:t xml:space="preserve">Theo </w:t>
      </w:r>
      <w:proofErr w:type="spellStart"/>
      <w:r w:rsidRPr="0075512B">
        <w:rPr>
          <w:rFonts w:ascii="Times New Roman" w:hAnsi="Times New Roman" w:cs="Times New Roman"/>
          <w:b/>
        </w:rPr>
        <w:t>Quý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Doanh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nghiệp</w:t>
      </w:r>
      <w:proofErr w:type="spellEnd"/>
      <w:r w:rsidRPr="0075512B">
        <w:rPr>
          <w:rFonts w:ascii="Times New Roman" w:hAnsi="Times New Roman" w:cs="Times New Roman"/>
          <w:b/>
        </w:rPr>
        <w:t xml:space="preserve">, </w:t>
      </w:r>
      <w:proofErr w:type="spellStart"/>
      <w:r w:rsidRPr="0075512B">
        <w:rPr>
          <w:rFonts w:ascii="Times New Roman" w:hAnsi="Times New Roman" w:cs="Times New Roman"/>
          <w:b/>
        </w:rPr>
        <w:t>để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hỗ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trợ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tốt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nhất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cho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thị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trường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chứng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khoán</w:t>
      </w:r>
      <w:proofErr w:type="spellEnd"/>
      <w:r w:rsidRPr="0075512B">
        <w:rPr>
          <w:rFonts w:ascii="Times New Roman" w:hAnsi="Times New Roman" w:cs="Times New Roman"/>
          <w:b/>
        </w:rPr>
        <w:t xml:space="preserve">, </w:t>
      </w:r>
      <w:proofErr w:type="spellStart"/>
      <w:r w:rsidRPr="0075512B">
        <w:rPr>
          <w:rFonts w:ascii="Times New Roman" w:hAnsi="Times New Roman" w:cs="Times New Roman"/>
          <w:b/>
        </w:rPr>
        <w:t>Chính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phủ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nên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="003C43C7" w:rsidRPr="0075512B">
        <w:rPr>
          <w:rFonts w:ascii="Times New Roman" w:hAnsi="Times New Roman" w:cs="Times New Roman"/>
          <w:b/>
        </w:rPr>
        <w:t>ưu</w:t>
      </w:r>
      <w:proofErr w:type="spellEnd"/>
      <w:r w:rsidR="003C43C7"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="003C43C7" w:rsidRPr="0075512B">
        <w:rPr>
          <w:rFonts w:ascii="Times New Roman" w:hAnsi="Times New Roman" w:cs="Times New Roman"/>
          <w:b/>
        </w:rPr>
        <w:t>tiên</w:t>
      </w:r>
      <w:proofErr w:type="spellEnd"/>
      <w:r w:rsidR="003C43C7"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các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="003C43C7" w:rsidRPr="0075512B">
        <w:rPr>
          <w:rFonts w:ascii="Times New Roman" w:hAnsi="Times New Roman" w:cs="Times New Roman"/>
          <w:b/>
        </w:rPr>
        <w:t>giải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pháp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nào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Pr="0075512B">
        <w:rPr>
          <w:rFonts w:ascii="Times New Roman" w:hAnsi="Times New Roman" w:cs="Times New Roman"/>
          <w:b/>
        </w:rPr>
        <w:t>trong</w:t>
      </w:r>
      <w:proofErr w:type="spellEnd"/>
      <w:r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="003C43C7" w:rsidRPr="0075512B">
        <w:rPr>
          <w:rFonts w:ascii="Times New Roman" w:hAnsi="Times New Roman" w:cs="Times New Roman"/>
          <w:b/>
        </w:rPr>
        <w:t>số</w:t>
      </w:r>
      <w:proofErr w:type="spellEnd"/>
      <w:r w:rsidR="003C43C7"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="003C43C7" w:rsidRPr="0075512B">
        <w:rPr>
          <w:rFonts w:ascii="Times New Roman" w:hAnsi="Times New Roman" w:cs="Times New Roman"/>
          <w:b/>
        </w:rPr>
        <w:t>các</w:t>
      </w:r>
      <w:proofErr w:type="spellEnd"/>
      <w:r w:rsidR="003C43C7"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="003C43C7" w:rsidRPr="0075512B">
        <w:rPr>
          <w:rFonts w:ascii="Times New Roman" w:hAnsi="Times New Roman" w:cs="Times New Roman"/>
          <w:b/>
        </w:rPr>
        <w:t>giải</w:t>
      </w:r>
      <w:proofErr w:type="spellEnd"/>
      <w:r w:rsidR="003C43C7"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="003C43C7" w:rsidRPr="0075512B">
        <w:rPr>
          <w:rFonts w:ascii="Times New Roman" w:hAnsi="Times New Roman" w:cs="Times New Roman"/>
          <w:b/>
        </w:rPr>
        <w:t>pháp</w:t>
      </w:r>
      <w:proofErr w:type="spellEnd"/>
      <w:r w:rsidR="003C43C7"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="003C43C7" w:rsidRPr="0075512B">
        <w:rPr>
          <w:rFonts w:ascii="Times New Roman" w:hAnsi="Times New Roman" w:cs="Times New Roman"/>
          <w:b/>
        </w:rPr>
        <w:t>dưới</w:t>
      </w:r>
      <w:proofErr w:type="spellEnd"/>
      <w:r w:rsidR="003C43C7" w:rsidRPr="0075512B">
        <w:rPr>
          <w:rFonts w:ascii="Times New Roman" w:hAnsi="Times New Roman" w:cs="Times New Roman"/>
          <w:b/>
        </w:rPr>
        <w:t xml:space="preserve"> </w:t>
      </w:r>
      <w:proofErr w:type="spellStart"/>
      <w:r w:rsidR="003C43C7" w:rsidRPr="0075512B">
        <w:rPr>
          <w:rFonts w:ascii="Times New Roman" w:hAnsi="Times New Roman" w:cs="Times New Roman"/>
          <w:b/>
        </w:rPr>
        <w:t>đây</w:t>
      </w:r>
      <w:proofErr w:type="spellEnd"/>
      <w:r w:rsidRPr="0075512B">
        <w:rPr>
          <w:rFonts w:ascii="Times New Roman" w:hAnsi="Times New Roman" w:cs="Times New Roman"/>
          <w:b/>
        </w:rPr>
        <w:t>?</w:t>
      </w:r>
      <w:r w:rsidR="003C43C7" w:rsidRPr="0075512B">
        <w:rPr>
          <w:rFonts w:ascii="Times New Roman" w:hAnsi="Times New Roman" w:cs="Times New Roman"/>
          <w:b/>
        </w:rPr>
        <w:t xml:space="preserve"> </w:t>
      </w:r>
      <w:r w:rsidR="003C43C7" w:rsidRPr="0075512B">
        <w:rPr>
          <w:rFonts w:ascii="Times New Roman" w:hAnsi="Times New Roman" w:cs="Times New Roman"/>
        </w:rPr>
        <w:t>(</w:t>
      </w:r>
      <w:proofErr w:type="spellStart"/>
      <w:r w:rsidR="003C43C7" w:rsidRPr="0075512B">
        <w:rPr>
          <w:rFonts w:ascii="Times New Roman" w:hAnsi="Times New Roman" w:cs="Times New Roman"/>
          <w:i/>
        </w:rPr>
        <w:t>chọn</w:t>
      </w:r>
      <w:proofErr w:type="spellEnd"/>
      <w:r w:rsidR="003C43C7" w:rsidRPr="0075512B">
        <w:rPr>
          <w:rFonts w:ascii="Times New Roman" w:hAnsi="Times New Roman" w:cs="Times New Roman"/>
          <w:i/>
        </w:rPr>
        <w:t xml:space="preserve"> </w:t>
      </w:r>
      <w:proofErr w:type="spellStart"/>
      <w:r w:rsidR="003C43C7" w:rsidRPr="0075512B">
        <w:rPr>
          <w:rFonts w:ascii="Times New Roman" w:hAnsi="Times New Roman" w:cs="Times New Roman"/>
          <w:i/>
        </w:rPr>
        <w:t>tối</w:t>
      </w:r>
      <w:proofErr w:type="spellEnd"/>
      <w:r w:rsidR="003C43C7" w:rsidRPr="0075512B">
        <w:rPr>
          <w:rFonts w:ascii="Times New Roman" w:hAnsi="Times New Roman" w:cs="Times New Roman"/>
          <w:i/>
        </w:rPr>
        <w:t xml:space="preserve"> </w:t>
      </w:r>
      <w:proofErr w:type="spellStart"/>
      <w:r w:rsidR="003C43C7" w:rsidRPr="0075512B">
        <w:rPr>
          <w:rFonts w:ascii="Times New Roman" w:hAnsi="Times New Roman" w:cs="Times New Roman"/>
          <w:i/>
        </w:rPr>
        <w:t>đa</w:t>
      </w:r>
      <w:proofErr w:type="spellEnd"/>
      <w:r w:rsidR="003C43C7" w:rsidRPr="0075512B">
        <w:rPr>
          <w:rFonts w:ascii="Times New Roman" w:hAnsi="Times New Roman" w:cs="Times New Roman"/>
          <w:i/>
        </w:rPr>
        <w:t xml:space="preserve"> </w:t>
      </w:r>
      <w:r w:rsidR="00BE77C3" w:rsidRPr="0075512B">
        <w:rPr>
          <w:rFonts w:ascii="Times New Roman" w:hAnsi="Times New Roman" w:cs="Times New Roman"/>
          <w:i/>
        </w:rPr>
        <w:t xml:space="preserve">5 </w:t>
      </w:r>
      <w:proofErr w:type="spellStart"/>
      <w:r w:rsidR="003C43C7" w:rsidRPr="0075512B">
        <w:rPr>
          <w:rFonts w:ascii="Times New Roman" w:hAnsi="Times New Roman" w:cs="Times New Roman"/>
          <w:i/>
        </w:rPr>
        <w:t>giải</w:t>
      </w:r>
      <w:proofErr w:type="spellEnd"/>
      <w:r w:rsidR="003C43C7" w:rsidRPr="0075512B">
        <w:rPr>
          <w:rFonts w:ascii="Times New Roman" w:hAnsi="Times New Roman" w:cs="Times New Roman"/>
          <w:i/>
        </w:rPr>
        <w:t xml:space="preserve"> </w:t>
      </w:r>
      <w:proofErr w:type="spellStart"/>
      <w:r w:rsidR="003C43C7" w:rsidRPr="0075512B">
        <w:rPr>
          <w:rFonts w:ascii="Times New Roman" w:hAnsi="Times New Roman" w:cs="Times New Roman"/>
          <w:i/>
        </w:rPr>
        <w:t>pháp</w:t>
      </w:r>
      <w:proofErr w:type="spellEnd"/>
      <w:r w:rsidR="003C43C7" w:rsidRPr="0075512B">
        <w:rPr>
          <w:rFonts w:ascii="Times New Roman" w:hAnsi="Times New Roman" w:cs="Times New Roman"/>
        </w:rPr>
        <w:t>)</w:t>
      </w:r>
      <w:r w:rsidR="0075512B" w:rsidRPr="0075512B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6581193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Tiếp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tục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hoàn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thiện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khung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khổ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pháp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lý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về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thị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trường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chứng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khoán</w:t>
      </w:r>
      <w:proofErr w:type="spellEnd"/>
    </w:p>
    <w:p w14:paraId="02167DA0" w14:textId="12AFEAB6" w:rsidR="0075512B" w:rsidRPr="0075512B" w:rsidRDefault="00D0170D" w:rsidP="0075512B">
      <w:pPr>
        <w:spacing w:before="120" w:after="12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4532078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Đa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dạng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hơn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các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công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cụ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phái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sinh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trên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thị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trường</w:t>
      </w:r>
      <w:proofErr w:type="spellEnd"/>
    </w:p>
    <w:p w14:paraId="33DE15A1" w14:textId="55BB52D1" w:rsidR="0075512B" w:rsidRPr="0075512B" w:rsidRDefault="00D0170D" w:rsidP="0075512B">
      <w:pPr>
        <w:spacing w:before="120" w:after="12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75042533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Hoàn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thiện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và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phát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triển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thị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trường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trái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phiếu</w:t>
      </w:r>
      <w:proofErr w:type="spellEnd"/>
    </w:p>
    <w:p w14:paraId="69F0854C" w14:textId="3BFCB565" w:rsidR="0075512B" w:rsidRPr="0075512B" w:rsidRDefault="00D0170D" w:rsidP="0075512B">
      <w:pPr>
        <w:spacing w:before="120" w:after="12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48297783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Nâng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cao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năng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lực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cho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hệ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thống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các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tổ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chức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trung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gian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thị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trường</w:t>
      </w:r>
      <w:proofErr w:type="spellEnd"/>
    </w:p>
    <w:p w14:paraId="4B36B436" w14:textId="27A353BE" w:rsidR="0075512B" w:rsidRPr="0075512B" w:rsidRDefault="00D0170D" w:rsidP="0075512B">
      <w:pPr>
        <w:spacing w:before="120" w:after="12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77918019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Hiện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đại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hóa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công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nghệ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thông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tin </w:t>
      </w:r>
      <w:proofErr w:type="spellStart"/>
      <w:r w:rsidR="0075512B" w:rsidRPr="0075512B">
        <w:rPr>
          <w:rFonts w:ascii="Times New Roman" w:hAnsi="Times New Roman" w:cs="Times New Roman"/>
          <w:bCs/>
        </w:rPr>
        <w:t>phục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vụ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cho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hoạt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động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giao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dịch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, </w:t>
      </w:r>
      <w:proofErr w:type="spellStart"/>
      <w:r w:rsidR="0075512B" w:rsidRPr="0075512B">
        <w:rPr>
          <w:rFonts w:ascii="Times New Roman" w:hAnsi="Times New Roman" w:cs="Times New Roman"/>
          <w:bCs/>
        </w:rPr>
        <w:t>thanh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toán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nhằm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triển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khai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các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sản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phẩm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tài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chính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mới</w:t>
      </w:r>
      <w:proofErr w:type="spellEnd"/>
    </w:p>
    <w:p w14:paraId="0CAC6246" w14:textId="550182B9" w:rsidR="0075512B" w:rsidRPr="0075512B" w:rsidRDefault="00D0170D" w:rsidP="0075512B">
      <w:pPr>
        <w:spacing w:before="120" w:after="12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21412210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Tăng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cường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công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tác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quản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lý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, </w:t>
      </w:r>
      <w:proofErr w:type="spellStart"/>
      <w:r w:rsidR="0075512B" w:rsidRPr="0075512B">
        <w:rPr>
          <w:rFonts w:ascii="Times New Roman" w:hAnsi="Times New Roman" w:cs="Times New Roman"/>
          <w:bCs/>
        </w:rPr>
        <w:t>giám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sát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hoạt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động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thị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trường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, </w:t>
      </w:r>
      <w:proofErr w:type="spellStart"/>
      <w:r w:rsidR="0075512B" w:rsidRPr="0075512B">
        <w:rPr>
          <w:rFonts w:ascii="Times New Roman" w:hAnsi="Times New Roman" w:cs="Times New Roman"/>
          <w:bCs/>
        </w:rPr>
        <w:t>thực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hiện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thanh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kiểm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tra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, </w:t>
      </w:r>
      <w:proofErr w:type="spellStart"/>
      <w:r w:rsidR="0075512B" w:rsidRPr="0075512B">
        <w:rPr>
          <w:rFonts w:ascii="Times New Roman" w:hAnsi="Times New Roman" w:cs="Times New Roman"/>
          <w:bCs/>
        </w:rPr>
        <w:t>xử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phạt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nghiêm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theo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quy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định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tạo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sự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phát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triển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bền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vững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cho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thị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trường</w:t>
      </w:r>
      <w:proofErr w:type="spellEnd"/>
    </w:p>
    <w:p w14:paraId="4C42C510" w14:textId="2EA301FB" w:rsidR="0075512B" w:rsidRPr="0075512B" w:rsidRDefault="00D0170D" w:rsidP="0075512B">
      <w:pPr>
        <w:spacing w:before="120" w:after="12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18120516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Tăng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hạng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mức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tín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dụng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cho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ngành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chứng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khoán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</w:p>
    <w:p w14:paraId="388EC20B" w14:textId="0D483321" w:rsidR="0075512B" w:rsidRPr="0075512B" w:rsidRDefault="00D0170D" w:rsidP="0075512B">
      <w:pPr>
        <w:spacing w:before="120" w:after="12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9133904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01CF2">
            <w:rPr>
              <w:rFonts w:ascii="Times New Roman" w:hAnsi="Times New Roman" w:cs="Times New Roman"/>
            </w:rPr>
            <w:sym w:font="Wingdings" w:char="F0A8"/>
          </w:r>
        </w:sdtContent>
      </w:sdt>
      <w:r w:rsidR="00001CF2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Khuyến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khích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tập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đoàn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kinh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tế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nhà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nước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sử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dụng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nguồn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tiền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mặt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nhàn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rỗi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để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mua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cổ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phiếu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của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DN </w:t>
      </w:r>
      <w:proofErr w:type="spellStart"/>
      <w:r w:rsidR="0075512B" w:rsidRPr="0075512B">
        <w:rPr>
          <w:rFonts w:ascii="Times New Roman" w:hAnsi="Times New Roman" w:cs="Times New Roman"/>
          <w:bCs/>
        </w:rPr>
        <w:t>lớn</w:t>
      </w:r>
      <w:proofErr w:type="spellEnd"/>
    </w:p>
    <w:p w14:paraId="57B6E18F" w14:textId="35DD03E5" w:rsidR="0075512B" w:rsidRPr="0075512B" w:rsidRDefault="00D0170D" w:rsidP="0075512B">
      <w:pPr>
        <w:spacing w:before="120" w:after="12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209920712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r w:rsidR="0075512B" w:rsidRPr="0075512B">
        <w:rPr>
          <w:rFonts w:ascii="Times New Roman" w:hAnsi="Times New Roman" w:cs="Times New Roman"/>
          <w:bCs/>
        </w:rPr>
        <w:t xml:space="preserve">Cho </w:t>
      </w:r>
      <w:proofErr w:type="spellStart"/>
      <w:r w:rsidR="0075512B" w:rsidRPr="0075512B">
        <w:rPr>
          <w:rFonts w:ascii="Times New Roman" w:hAnsi="Times New Roman" w:cs="Times New Roman"/>
          <w:bCs/>
        </w:rPr>
        <w:t>phép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DN </w:t>
      </w:r>
      <w:proofErr w:type="spellStart"/>
      <w:r w:rsidR="0075512B" w:rsidRPr="0075512B">
        <w:rPr>
          <w:rFonts w:ascii="Times New Roman" w:hAnsi="Times New Roman" w:cs="Times New Roman"/>
          <w:bCs/>
        </w:rPr>
        <w:t>có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vốn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đầu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tư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nước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ngoài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đăng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ký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niêm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yết</w:t>
      </w:r>
      <w:proofErr w:type="spellEnd"/>
      <w:r w:rsidR="0075512B" w:rsidRPr="0075512B">
        <w:rPr>
          <w:rFonts w:ascii="Times New Roman" w:hAnsi="Times New Roman" w:cs="Times New Roman"/>
          <w:bCs/>
        </w:rPr>
        <w:t>/</w:t>
      </w:r>
      <w:proofErr w:type="spellStart"/>
      <w:r w:rsidR="0075512B" w:rsidRPr="0075512B">
        <w:rPr>
          <w:rFonts w:ascii="Times New Roman" w:hAnsi="Times New Roman" w:cs="Times New Roman"/>
          <w:bCs/>
        </w:rPr>
        <w:t>đăng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ký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giao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dịch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trên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TTCK</w:t>
      </w:r>
    </w:p>
    <w:p w14:paraId="1DF80251" w14:textId="013CD341" w:rsidR="0075512B" w:rsidRPr="0075512B" w:rsidRDefault="00D0170D" w:rsidP="0075512B">
      <w:pPr>
        <w:spacing w:before="120" w:after="12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17056662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Thúc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đẩy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cổ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phần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hóa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, </w:t>
      </w:r>
      <w:proofErr w:type="spellStart"/>
      <w:r w:rsidR="0075512B" w:rsidRPr="0075512B">
        <w:rPr>
          <w:rFonts w:ascii="Times New Roman" w:hAnsi="Times New Roman" w:cs="Times New Roman"/>
          <w:bCs/>
        </w:rPr>
        <w:t>thoái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vốn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doanh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nghiệp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nhà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nước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gắn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với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niêm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yết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trên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r w:rsidR="00271181">
        <w:rPr>
          <w:rFonts w:ascii="Times New Roman" w:hAnsi="Times New Roman" w:cs="Times New Roman"/>
          <w:bCs/>
        </w:rPr>
        <w:t>TTCK</w:t>
      </w:r>
      <w:r w:rsidR="0075512B" w:rsidRPr="0075512B">
        <w:rPr>
          <w:rFonts w:ascii="Times New Roman" w:hAnsi="Times New Roman" w:cs="Times New Roman"/>
          <w:bCs/>
        </w:rPr>
        <w:t xml:space="preserve"> </w:t>
      </w:r>
    </w:p>
    <w:p w14:paraId="4E7DAF52" w14:textId="593243C4" w:rsidR="0075512B" w:rsidRPr="0075512B" w:rsidRDefault="00D0170D" w:rsidP="0075512B">
      <w:pPr>
        <w:spacing w:before="120" w:after="12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3055927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Bổ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sung </w:t>
      </w:r>
      <w:proofErr w:type="spellStart"/>
      <w:r w:rsidR="0075512B" w:rsidRPr="0075512B">
        <w:rPr>
          <w:rFonts w:ascii="Times New Roman" w:hAnsi="Times New Roman" w:cs="Times New Roman"/>
          <w:bCs/>
        </w:rPr>
        <w:t>gói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kích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cầu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riêng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cho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thị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trường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chứng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khoán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</w:p>
    <w:p w14:paraId="46BBCB15" w14:textId="733A2668" w:rsidR="0075512B" w:rsidRPr="0075512B" w:rsidRDefault="00D0170D" w:rsidP="0075512B">
      <w:pPr>
        <w:spacing w:before="120" w:after="12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-25606625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Nghiên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cứu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triển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khai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số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hóa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các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tài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sản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tài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chính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trên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TTCK</w:t>
      </w:r>
    </w:p>
    <w:p w14:paraId="317C68B0" w14:textId="716394D4" w:rsidR="00613F7B" w:rsidRPr="0075512B" w:rsidRDefault="00D0170D" w:rsidP="0075512B">
      <w:pPr>
        <w:spacing w:before="120" w:after="120" w:line="360" w:lineRule="auto"/>
        <w:ind w:left="360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</w:rPr>
          <w:id w:val="8347253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5512B">
            <w:rPr>
              <w:rFonts w:ascii="Times New Roman" w:hAnsi="Times New Roman" w:cs="Times New Roman"/>
            </w:rPr>
            <w:sym w:font="Wingdings" w:char="F0A8"/>
          </w:r>
        </w:sdtContent>
      </w:sdt>
      <w:r w:rsidR="0075512B" w:rsidRPr="0075512B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Khác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(</w:t>
      </w:r>
      <w:proofErr w:type="spellStart"/>
      <w:r w:rsidR="0075512B" w:rsidRPr="0075512B">
        <w:rPr>
          <w:rFonts w:ascii="Times New Roman" w:hAnsi="Times New Roman" w:cs="Times New Roman"/>
          <w:bCs/>
        </w:rPr>
        <w:t>vui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lòng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ghi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</w:t>
      </w:r>
      <w:proofErr w:type="spellStart"/>
      <w:r w:rsidR="0075512B" w:rsidRPr="0075512B">
        <w:rPr>
          <w:rFonts w:ascii="Times New Roman" w:hAnsi="Times New Roman" w:cs="Times New Roman"/>
          <w:bCs/>
        </w:rPr>
        <w:t>rõ</w:t>
      </w:r>
      <w:proofErr w:type="spellEnd"/>
      <w:r w:rsidR="0075512B" w:rsidRPr="0075512B">
        <w:rPr>
          <w:rFonts w:ascii="Times New Roman" w:hAnsi="Times New Roman" w:cs="Times New Roman"/>
          <w:bCs/>
        </w:rPr>
        <w:t xml:space="preserve"> …………………………………………………………………………........)</w:t>
      </w:r>
    </w:p>
    <w:p w14:paraId="541CA500" w14:textId="77777777" w:rsidR="00892631" w:rsidRPr="00E75B9D" w:rsidRDefault="00892631" w:rsidP="00E75B9D">
      <w:pPr>
        <w:spacing w:after="0" w:line="240" w:lineRule="auto"/>
        <w:rPr>
          <w:rFonts w:ascii="Times New Roman" w:hAnsi="Times New Roman" w:cs="Times New Roman"/>
        </w:rPr>
      </w:pPr>
    </w:p>
    <w:p w14:paraId="69F2E151" w14:textId="77777777" w:rsidR="00554051" w:rsidRPr="00A800D9" w:rsidRDefault="00EC4B15" w:rsidP="00E75B9D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proofErr w:type="spellStart"/>
      <w:r w:rsidRPr="00E75B9D">
        <w:rPr>
          <w:rFonts w:ascii="Times New Roman" w:hAnsi="Times New Roman" w:cs="Times New Roman"/>
          <w:i/>
        </w:rPr>
        <w:t>Trân</w:t>
      </w:r>
      <w:proofErr w:type="spellEnd"/>
      <w:r w:rsidRPr="00E75B9D">
        <w:rPr>
          <w:rFonts w:ascii="Times New Roman" w:hAnsi="Times New Roman" w:cs="Times New Roman"/>
          <w:i/>
        </w:rPr>
        <w:t xml:space="preserve"> </w:t>
      </w:r>
      <w:proofErr w:type="spellStart"/>
      <w:r w:rsidRPr="00E75B9D">
        <w:rPr>
          <w:rFonts w:ascii="Times New Roman" w:hAnsi="Times New Roman" w:cs="Times New Roman"/>
          <w:i/>
        </w:rPr>
        <w:t>trọng</w:t>
      </w:r>
      <w:proofErr w:type="spellEnd"/>
      <w:r w:rsidRPr="00E75B9D">
        <w:rPr>
          <w:rFonts w:ascii="Times New Roman" w:hAnsi="Times New Roman" w:cs="Times New Roman"/>
          <w:i/>
        </w:rPr>
        <w:t xml:space="preserve"> </w:t>
      </w:r>
      <w:proofErr w:type="spellStart"/>
      <w:r w:rsidRPr="00E75B9D">
        <w:rPr>
          <w:rFonts w:ascii="Times New Roman" w:hAnsi="Times New Roman" w:cs="Times New Roman"/>
          <w:i/>
        </w:rPr>
        <w:t>cảm</w:t>
      </w:r>
      <w:proofErr w:type="spellEnd"/>
      <w:r w:rsidRPr="00E75B9D">
        <w:rPr>
          <w:rFonts w:ascii="Times New Roman" w:hAnsi="Times New Roman" w:cs="Times New Roman"/>
          <w:i/>
        </w:rPr>
        <w:t xml:space="preserve"> </w:t>
      </w:r>
      <w:proofErr w:type="spellStart"/>
      <w:r w:rsidRPr="00E75B9D">
        <w:rPr>
          <w:rFonts w:ascii="Times New Roman" w:hAnsi="Times New Roman" w:cs="Times New Roman"/>
          <w:i/>
        </w:rPr>
        <w:t>ơn</w:t>
      </w:r>
      <w:proofErr w:type="spellEnd"/>
      <w:r w:rsidRPr="00E75B9D">
        <w:rPr>
          <w:rFonts w:ascii="Times New Roman" w:hAnsi="Times New Roman" w:cs="Times New Roman"/>
          <w:i/>
        </w:rPr>
        <w:t xml:space="preserve"> </w:t>
      </w:r>
      <w:proofErr w:type="spellStart"/>
      <w:r w:rsidRPr="00E75B9D">
        <w:rPr>
          <w:rFonts w:ascii="Times New Roman" w:hAnsi="Times New Roman" w:cs="Times New Roman"/>
          <w:i/>
        </w:rPr>
        <w:t>sự</w:t>
      </w:r>
      <w:proofErr w:type="spellEnd"/>
      <w:r w:rsidRPr="00E75B9D">
        <w:rPr>
          <w:rFonts w:ascii="Times New Roman" w:hAnsi="Times New Roman" w:cs="Times New Roman"/>
          <w:i/>
        </w:rPr>
        <w:t xml:space="preserve"> </w:t>
      </w:r>
      <w:proofErr w:type="spellStart"/>
      <w:r w:rsidRPr="00E75B9D">
        <w:rPr>
          <w:rFonts w:ascii="Times New Roman" w:hAnsi="Times New Roman" w:cs="Times New Roman"/>
          <w:i/>
        </w:rPr>
        <w:t>hợp</w:t>
      </w:r>
      <w:proofErr w:type="spellEnd"/>
      <w:r w:rsidRPr="00E75B9D">
        <w:rPr>
          <w:rFonts w:ascii="Times New Roman" w:hAnsi="Times New Roman" w:cs="Times New Roman"/>
          <w:i/>
        </w:rPr>
        <w:t xml:space="preserve"> </w:t>
      </w:r>
      <w:proofErr w:type="spellStart"/>
      <w:r w:rsidRPr="00E75B9D">
        <w:rPr>
          <w:rFonts w:ascii="Times New Roman" w:hAnsi="Times New Roman" w:cs="Times New Roman"/>
          <w:i/>
        </w:rPr>
        <w:t>tác</w:t>
      </w:r>
      <w:proofErr w:type="spellEnd"/>
      <w:r w:rsidRPr="00E75B9D">
        <w:rPr>
          <w:rFonts w:ascii="Times New Roman" w:hAnsi="Times New Roman" w:cs="Times New Roman"/>
          <w:i/>
        </w:rPr>
        <w:t xml:space="preserve"> </w:t>
      </w:r>
      <w:proofErr w:type="spellStart"/>
      <w:r w:rsidRPr="00E75B9D">
        <w:rPr>
          <w:rFonts w:ascii="Times New Roman" w:hAnsi="Times New Roman" w:cs="Times New Roman"/>
          <w:i/>
        </w:rPr>
        <w:t>của</w:t>
      </w:r>
      <w:proofErr w:type="spellEnd"/>
      <w:r w:rsidRPr="00E75B9D">
        <w:rPr>
          <w:rFonts w:ascii="Times New Roman" w:hAnsi="Times New Roman" w:cs="Times New Roman"/>
          <w:i/>
        </w:rPr>
        <w:t xml:space="preserve"> </w:t>
      </w:r>
      <w:proofErr w:type="spellStart"/>
      <w:r w:rsidR="003C474B" w:rsidRPr="00E75B9D">
        <w:rPr>
          <w:rFonts w:ascii="Times New Roman" w:hAnsi="Times New Roman" w:cs="Times New Roman"/>
          <w:i/>
        </w:rPr>
        <w:t>Quý</w:t>
      </w:r>
      <w:proofErr w:type="spellEnd"/>
      <w:r w:rsidR="003C474B" w:rsidRPr="00E75B9D">
        <w:rPr>
          <w:rFonts w:ascii="Times New Roman" w:hAnsi="Times New Roman" w:cs="Times New Roman"/>
          <w:i/>
        </w:rPr>
        <w:t xml:space="preserve"> </w:t>
      </w:r>
      <w:proofErr w:type="spellStart"/>
      <w:r w:rsidR="0031257B">
        <w:rPr>
          <w:rFonts w:ascii="Times New Roman" w:hAnsi="Times New Roman" w:cs="Times New Roman"/>
          <w:i/>
        </w:rPr>
        <w:t>Doanh</w:t>
      </w:r>
      <w:proofErr w:type="spellEnd"/>
      <w:r w:rsidR="0031257B">
        <w:rPr>
          <w:rFonts w:ascii="Times New Roman" w:hAnsi="Times New Roman" w:cs="Times New Roman"/>
          <w:i/>
        </w:rPr>
        <w:t xml:space="preserve"> </w:t>
      </w:r>
      <w:proofErr w:type="spellStart"/>
      <w:r w:rsidR="0031257B">
        <w:rPr>
          <w:rFonts w:ascii="Times New Roman" w:hAnsi="Times New Roman" w:cs="Times New Roman"/>
          <w:i/>
        </w:rPr>
        <w:t>nghiệp</w:t>
      </w:r>
      <w:proofErr w:type="spellEnd"/>
      <w:r w:rsidRPr="00E75B9D">
        <w:rPr>
          <w:rFonts w:ascii="Times New Roman" w:hAnsi="Times New Roman" w:cs="Times New Roman"/>
          <w:i/>
        </w:rPr>
        <w:t>!</w:t>
      </w:r>
    </w:p>
    <w:sectPr w:rsidR="00554051" w:rsidRPr="00A800D9" w:rsidSect="00CB39E1">
      <w:headerReference w:type="default" r:id="rId10"/>
      <w:footerReference w:type="default" r:id="rId11"/>
      <w:pgSz w:w="11907" w:h="16840" w:code="9"/>
      <w:pgMar w:top="720" w:right="992" w:bottom="1008" w:left="1411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B18B" w14:textId="77777777" w:rsidR="00D0170D" w:rsidRDefault="00D0170D" w:rsidP="00AA060A">
      <w:pPr>
        <w:spacing w:after="0" w:line="240" w:lineRule="auto"/>
      </w:pPr>
      <w:r>
        <w:separator/>
      </w:r>
    </w:p>
  </w:endnote>
  <w:endnote w:type="continuationSeparator" w:id="0">
    <w:p w14:paraId="5D9FB647" w14:textId="77777777" w:rsidR="00D0170D" w:rsidRDefault="00D0170D" w:rsidP="00AA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0482176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175B1" w14:textId="54128B00" w:rsidR="00A43EE2" w:rsidRPr="00A43EE2" w:rsidRDefault="00A43EE2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A43EE2">
              <w:rPr>
                <w:rFonts w:ascii="Times New Roman" w:hAnsi="Times New Roman" w:cs="Times New Roman"/>
              </w:rPr>
              <w:t xml:space="preserve">Trang </w:t>
            </w:r>
            <w:r w:rsidRPr="00A4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43EE2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4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43EE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4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BE2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3EE2">
              <w:rPr>
                <w:rFonts w:ascii="Times New Roman" w:hAnsi="Times New Roman" w:cs="Times New Roman"/>
              </w:rPr>
              <w:t xml:space="preserve">/ </w:t>
            </w:r>
            <w:r w:rsidRPr="00A4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43EE2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4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43EE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43E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1009FC" w14:textId="77777777" w:rsidR="0075512B" w:rsidRDefault="00755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01B1C" w14:textId="77777777" w:rsidR="00D0170D" w:rsidRDefault="00D0170D" w:rsidP="00AA060A">
      <w:pPr>
        <w:spacing w:after="0" w:line="240" w:lineRule="auto"/>
      </w:pPr>
      <w:r>
        <w:separator/>
      </w:r>
    </w:p>
  </w:footnote>
  <w:footnote w:type="continuationSeparator" w:id="0">
    <w:p w14:paraId="6AA2204B" w14:textId="77777777" w:rsidR="00D0170D" w:rsidRDefault="00D0170D" w:rsidP="00AA0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A1E3" w14:textId="77777777" w:rsidR="0075512B" w:rsidRPr="0002770C" w:rsidRDefault="0075512B" w:rsidP="0002770C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6719"/>
    <w:multiLevelType w:val="hybridMultilevel"/>
    <w:tmpl w:val="DAE87642"/>
    <w:lvl w:ilvl="0" w:tplc="2D66EF5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051A"/>
    <w:multiLevelType w:val="hybridMultilevel"/>
    <w:tmpl w:val="0B82C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07F21"/>
    <w:multiLevelType w:val="hybridMultilevel"/>
    <w:tmpl w:val="EB8C198E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0A4941"/>
    <w:multiLevelType w:val="hybridMultilevel"/>
    <w:tmpl w:val="2E0292FE"/>
    <w:lvl w:ilvl="0" w:tplc="2D66EF5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93F83"/>
    <w:multiLevelType w:val="hybridMultilevel"/>
    <w:tmpl w:val="90A6AD2E"/>
    <w:lvl w:ilvl="0" w:tplc="C5642CF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0764A"/>
    <w:multiLevelType w:val="hybridMultilevel"/>
    <w:tmpl w:val="AB36B07C"/>
    <w:lvl w:ilvl="0" w:tplc="C5642CF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34B7B"/>
    <w:multiLevelType w:val="hybridMultilevel"/>
    <w:tmpl w:val="C74EB340"/>
    <w:lvl w:ilvl="0" w:tplc="86B69266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607AE5"/>
    <w:multiLevelType w:val="hybridMultilevel"/>
    <w:tmpl w:val="770A4B66"/>
    <w:lvl w:ilvl="0" w:tplc="DC52CC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368"/>
    <w:multiLevelType w:val="hybridMultilevel"/>
    <w:tmpl w:val="AC34DBD4"/>
    <w:lvl w:ilvl="0" w:tplc="44C805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3601"/>
    <w:multiLevelType w:val="hybridMultilevel"/>
    <w:tmpl w:val="F890468C"/>
    <w:lvl w:ilvl="0" w:tplc="C5642CF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C7C3F"/>
    <w:multiLevelType w:val="hybridMultilevel"/>
    <w:tmpl w:val="90466212"/>
    <w:lvl w:ilvl="0" w:tplc="C5642CF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3376D"/>
    <w:multiLevelType w:val="hybridMultilevel"/>
    <w:tmpl w:val="10422618"/>
    <w:lvl w:ilvl="0" w:tplc="2D66EF5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577EC"/>
    <w:multiLevelType w:val="multilevel"/>
    <w:tmpl w:val="BC5E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065AB8"/>
    <w:multiLevelType w:val="hybridMultilevel"/>
    <w:tmpl w:val="2BD60966"/>
    <w:lvl w:ilvl="0" w:tplc="C5642CF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07D5"/>
    <w:multiLevelType w:val="hybridMultilevel"/>
    <w:tmpl w:val="B36EF3FA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0C09"/>
    <w:multiLevelType w:val="hybridMultilevel"/>
    <w:tmpl w:val="B36EF3FA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55B23"/>
    <w:multiLevelType w:val="hybridMultilevel"/>
    <w:tmpl w:val="3A88F0CC"/>
    <w:lvl w:ilvl="0" w:tplc="C5642CF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F09F5"/>
    <w:multiLevelType w:val="hybridMultilevel"/>
    <w:tmpl w:val="D49277EC"/>
    <w:lvl w:ilvl="0" w:tplc="1FF8E0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56EF4"/>
    <w:multiLevelType w:val="hybridMultilevel"/>
    <w:tmpl w:val="C87E1A02"/>
    <w:lvl w:ilvl="0" w:tplc="2D66EF52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11151"/>
    <w:multiLevelType w:val="hybridMultilevel"/>
    <w:tmpl w:val="E83266FE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CD4411"/>
    <w:multiLevelType w:val="hybridMultilevel"/>
    <w:tmpl w:val="157E0496"/>
    <w:lvl w:ilvl="0" w:tplc="C5642CF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441AE"/>
    <w:multiLevelType w:val="hybridMultilevel"/>
    <w:tmpl w:val="7EE82ADE"/>
    <w:lvl w:ilvl="0" w:tplc="D11C9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C7C4E"/>
    <w:multiLevelType w:val="hybridMultilevel"/>
    <w:tmpl w:val="FC76DC74"/>
    <w:lvl w:ilvl="0" w:tplc="C5642CF4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4"/>
  </w:num>
  <w:num w:numId="5">
    <w:abstractNumId w:val="10"/>
  </w:num>
  <w:num w:numId="6">
    <w:abstractNumId w:val="15"/>
  </w:num>
  <w:num w:numId="7">
    <w:abstractNumId w:val="2"/>
  </w:num>
  <w:num w:numId="8">
    <w:abstractNumId w:val="14"/>
  </w:num>
  <w:num w:numId="9">
    <w:abstractNumId w:val="3"/>
  </w:num>
  <w:num w:numId="10">
    <w:abstractNumId w:val="23"/>
  </w:num>
  <w:num w:numId="11">
    <w:abstractNumId w:val="22"/>
  </w:num>
  <w:num w:numId="12">
    <w:abstractNumId w:val="19"/>
  </w:num>
  <w:num w:numId="13">
    <w:abstractNumId w:val="25"/>
  </w:num>
  <w:num w:numId="14">
    <w:abstractNumId w:val="21"/>
  </w:num>
  <w:num w:numId="15">
    <w:abstractNumId w:val="11"/>
  </w:num>
  <w:num w:numId="16">
    <w:abstractNumId w:val="0"/>
  </w:num>
  <w:num w:numId="17">
    <w:abstractNumId w:val="8"/>
  </w:num>
  <w:num w:numId="18">
    <w:abstractNumId w:val="1"/>
  </w:num>
  <w:num w:numId="19">
    <w:abstractNumId w:val="17"/>
  </w:num>
  <w:num w:numId="20">
    <w:abstractNumId w:val="6"/>
  </w:num>
  <w:num w:numId="21">
    <w:abstractNumId w:val="13"/>
  </w:num>
  <w:num w:numId="22">
    <w:abstractNumId w:val="7"/>
  </w:num>
  <w:num w:numId="23">
    <w:abstractNumId w:val="24"/>
  </w:num>
  <w:num w:numId="24">
    <w:abstractNumId w:val="26"/>
  </w:num>
  <w:num w:numId="25">
    <w:abstractNumId w:val="12"/>
  </w:num>
  <w:num w:numId="26">
    <w:abstractNumId w:val="20"/>
  </w:num>
  <w:num w:numId="27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15"/>
    <w:rsid w:val="00001CF2"/>
    <w:rsid w:val="00006DCB"/>
    <w:rsid w:val="000075B9"/>
    <w:rsid w:val="00017C10"/>
    <w:rsid w:val="0002016F"/>
    <w:rsid w:val="00020316"/>
    <w:rsid w:val="00024EB3"/>
    <w:rsid w:val="0002770C"/>
    <w:rsid w:val="00027E26"/>
    <w:rsid w:val="000302EB"/>
    <w:rsid w:val="00034EF0"/>
    <w:rsid w:val="00036EFE"/>
    <w:rsid w:val="00041D1E"/>
    <w:rsid w:val="0005451F"/>
    <w:rsid w:val="000574F5"/>
    <w:rsid w:val="00072D92"/>
    <w:rsid w:val="00076282"/>
    <w:rsid w:val="00082349"/>
    <w:rsid w:val="00083BB9"/>
    <w:rsid w:val="00087AA3"/>
    <w:rsid w:val="00093555"/>
    <w:rsid w:val="000960B0"/>
    <w:rsid w:val="00096413"/>
    <w:rsid w:val="00096D48"/>
    <w:rsid w:val="000A00CD"/>
    <w:rsid w:val="000B1076"/>
    <w:rsid w:val="000B752F"/>
    <w:rsid w:val="000C0806"/>
    <w:rsid w:val="000C2197"/>
    <w:rsid w:val="000C2ED1"/>
    <w:rsid w:val="000C3415"/>
    <w:rsid w:val="000C6EFA"/>
    <w:rsid w:val="000D6A67"/>
    <w:rsid w:val="000E6253"/>
    <w:rsid w:val="000F2337"/>
    <w:rsid w:val="0010010E"/>
    <w:rsid w:val="001027A6"/>
    <w:rsid w:val="00105E67"/>
    <w:rsid w:val="00116782"/>
    <w:rsid w:val="00133BD7"/>
    <w:rsid w:val="001348AD"/>
    <w:rsid w:val="00137329"/>
    <w:rsid w:val="00137F63"/>
    <w:rsid w:val="001431B9"/>
    <w:rsid w:val="001524AB"/>
    <w:rsid w:val="00153ADA"/>
    <w:rsid w:val="00167803"/>
    <w:rsid w:val="001707C5"/>
    <w:rsid w:val="001929AE"/>
    <w:rsid w:val="001951E9"/>
    <w:rsid w:val="001A151F"/>
    <w:rsid w:val="001A50F8"/>
    <w:rsid w:val="001B5019"/>
    <w:rsid w:val="001D0A1B"/>
    <w:rsid w:val="001D2AC7"/>
    <w:rsid w:val="001E22E3"/>
    <w:rsid w:val="001E40D5"/>
    <w:rsid w:val="00211115"/>
    <w:rsid w:val="00212D31"/>
    <w:rsid w:val="00215AF2"/>
    <w:rsid w:val="00224641"/>
    <w:rsid w:val="00233000"/>
    <w:rsid w:val="00243DFF"/>
    <w:rsid w:val="00261EA2"/>
    <w:rsid w:val="00263824"/>
    <w:rsid w:val="00266174"/>
    <w:rsid w:val="00266B43"/>
    <w:rsid w:val="002700A4"/>
    <w:rsid w:val="00271181"/>
    <w:rsid w:val="00276C14"/>
    <w:rsid w:val="00277187"/>
    <w:rsid w:val="0027759F"/>
    <w:rsid w:val="00284D17"/>
    <w:rsid w:val="00290AE6"/>
    <w:rsid w:val="00293956"/>
    <w:rsid w:val="00293DA9"/>
    <w:rsid w:val="00294595"/>
    <w:rsid w:val="00295103"/>
    <w:rsid w:val="002955DB"/>
    <w:rsid w:val="002A0FE3"/>
    <w:rsid w:val="002A23F9"/>
    <w:rsid w:val="002A3A64"/>
    <w:rsid w:val="002A52F5"/>
    <w:rsid w:val="002A6D67"/>
    <w:rsid w:val="002B4984"/>
    <w:rsid w:val="002B554C"/>
    <w:rsid w:val="002C5838"/>
    <w:rsid w:val="002D2E40"/>
    <w:rsid w:val="002D2E55"/>
    <w:rsid w:val="002D57F2"/>
    <w:rsid w:val="002D6612"/>
    <w:rsid w:val="002F57F0"/>
    <w:rsid w:val="002F6B92"/>
    <w:rsid w:val="00310FA6"/>
    <w:rsid w:val="00311F41"/>
    <w:rsid w:val="0031257B"/>
    <w:rsid w:val="003138E8"/>
    <w:rsid w:val="00313FDB"/>
    <w:rsid w:val="003165B6"/>
    <w:rsid w:val="00322127"/>
    <w:rsid w:val="0033465B"/>
    <w:rsid w:val="003434DD"/>
    <w:rsid w:val="00347FA7"/>
    <w:rsid w:val="00351546"/>
    <w:rsid w:val="0036318D"/>
    <w:rsid w:val="0036530E"/>
    <w:rsid w:val="0037524B"/>
    <w:rsid w:val="00377A10"/>
    <w:rsid w:val="00382D23"/>
    <w:rsid w:val="003849DE"/>
    <w:rsid w:val="0038735C"/>
    <w:rsid w:val="003A2309"/>
    <w:rsid w:val="003A3E5E"/>
    <w:rsid w:val="003A6058"/>
    <w:rsid w:val="003A6296"/>
    <w:rsid w:val="003B44C1"/>
    <w:rsid w:val="003B55D5"/>
    <w:rsid w:val="003C23E6"/>
    <w:rsid w:val="003C3ACE"/>
    <w:rsid w:val="003C43C7"/>
    <w:rsid w:val="003C474B"/>
    <w:rsid w:val="003D3627"/>
    <w:rsid w:val="003D7742"/>
    <w:rsid w:val="003E18EE"/>
    <w:rsid w:val="003E7E85"/>
    <w:rsid w:val="003F2F1F"/>
    <w:rsid w:val="003F4672"/>
    <w:rsid w:val="0041254F"/>
    <w:rsid w:val="00416DCB"/>
    <w:rsid w:val="0042172A"/>
    <w:rsid w:val="0042189B"/>
    <w:rsid w:val="0042247F"/>
    <w:rsid w:val="00422D4E"/>
    <w:rsid w:val="0042383D"/>
    <w:rsid w:val="00426B29"/>
    <w:rsid w:val="00437B40"/>
    <w:rsid w:val="00440D3B"/>
    <w:rsid w:val="00453425"/>
    <w:rsid w:val="00457AEE"/>
    <w:rsid w:val="00463345"/>
    <w:rsid w:val="00467484"/>
    <w:rsid w:val="004739B6"/>
    <w:rsid w:val="00475C67"/>
    <w:rsid w:val="0047693E"/>
    <w:rsid w:val="0047735A"/>
    <w:rsid w:val="00480466"/>
    <w:rsid w:val="004A17DB"/>
    <w:rsid w:val="004A24A5"/>
    <w:rsid w:val="004A4CD9"/>
    <w:rsid w:val="004A5197"/>
    <w:rsid w:val="004B100C"/>
    <w:rsid w:val="004C53A9"/>
    <w:rsid w:val="004C60D1"/>
    <w:rsid w:val="004D1872"/>
    <w:rsid w:val="004E422D"/>
    <w:rsid w:val="004E5DE2"/>
    <w:rsid w:val="005041B5"/>
    <w:rsid w:val="00507835"/>
    <w:rsid w:val="0051423C"/>
    <w:rsid w:val="00517F59"/>
    <w:rsid w:val="005209C4"/>
    <w:rsid w:val="00521837"/>
    <w:rsid w:val="00527A18"/>
    <w:rsid w:val="00531A98"/>
    <w:rsid w:val="00533061"/>
    <w:rsid w:val="00545210"/>
    <w:rsid w:val="00547136"/>
    <w:rsid w:val="00553CF1"/>
    <w:rsid w:val="00554051"/>
    <w:rsid w:val="00557D7B"/>
    <w:rsid w:val="00562118"/>
    <w:rsid w:val="005627F2"/>
    <w:rsid w:val="005631DC"/>
    <w:rsid w:val="00564FE7"/>
    <w:rsid w:val="005700CA"/>
    <w:rsid w:val="00571AF6"/>
    <w:rsid w:val="00582559"/>
    <w:rsid w:val="00592327"/>
    <w:rsid w:val="005A1634"/>
    <w:rsid w:val="005A36E6"/>
    <w:rsid w:val="005A3773"/>
    <w:rsid w:val="005A43B3"/>
    <w:rsid w:val="005B1E6A"/>
    <w:rsid w:val="005B29CB"/>
    <w:rsid w:val="005B6CEC"/>
    <w:rsid w:val="005D06A1"/>
    <w:rsid w:val="005D5E26"/>
    <w:rsid w:val="005D6C38"/>
    <w:rsid w:val="005D6FB2"/>
    <w:rsid w:val="005D7ABF"/>
    <w:rsid w:val="005E1C5B"/>
    <w:rsid w:val="005F72C2"/>
    <w:rsid w:val="005F7A7A"/>
    <w:rsid w:val="00603C87"/>
    <w:rsid w:val="00603DAD"/>
    <w:rsid w:val="00606CDB"/>
    <w:rsid w:val="00613F7B"/>
    <w:rsid w:val="00621236"/>
    <w:rsid w:val="00633006"/>
    <w:rsid w:val="00633418"/>
    <w:rsid w:val="00636E12"/>
    <w:rsid w:val="00636F7B"/>
    <w:rsid w:val="00644E1F"/>
    <w:rsid w:val="00647F17"/>
    <w:rsid w:val="006536A1"/>
    <w:rsid w:val="00661859"/>
    <w:rsid w:val="006640E5"/>
    <w:rsid w:val="00665B0E"/>
    <w:rsid w:val="00671D65"/>
    <w:rsid w:val="006752E8"/>
    <w:rsid w:val="00684348"/>
    <w:rsid w:val="00687EF3"/>
    <w:rsid w:val="00693C44"/>
    <w:rsid w:val="006962F8"/>
    <w:rsid w:val="006B317C"/>
    <w:rsid w:val="006B4E4F"/>
    <w:rsid w:val="006B544C"/>
    <w:rsid w:val="006B60F0"/>
    <w:rsid w:val="006B7C99"/>
    <w:rsid w:val="006C6F8E"/>
    <w:rsid w:val="006D0255"/>
    <w:rsid w:val="006D5C78"/>
    <w:rsid w:val="006F601A"/>
    <w:rsid w:val="006F6849"/>
    <w:rsid w:val="007015B7"/>
    <w:rsid w:val="0070226C"/>
    <w:rsid w:val="007052C5"/>
    <w:rsid w:val="0070559A"/>
    <w:rsid w:val="00712F05"/>
    <w:rsid w:val="007442AA"/>
    <w:rsid w:val="007516DE"/>
    <w:rsid w:val="007526AB"/>
    <w:rsid w:val="0075512B"/>
    <w:rsid w:val="00770AC4"/>
    <w:rsid w:val="0077641E"/>
    <w:rsid w:val="00783830"/>
    <w:rsid w:val="00790791"/>
    <w:rsid w:val="0079085D"/>
    <w:rsid w:val="00794B7D"/>
    <w:rsid w:val="007A5B51"/>
    <w:rsid w:val="007B1BF2"/>
    <w:rsid w:val="007B2030"/>
    <w:rsid w:val="007B63C7"/>
    <w:rsid w:val="007B6672"/>
    <w:rsid w:val="007C0B8E"/>
    <w:rsid w:val="007C460E"/>
    <w:rsid w:val="007C46F8"/>
    <w:rsid w:val="007C5543"/>
    <w:rsid w:val="007D4C5C"/>
    <w:rsid w:val="007D5E3D"/>
    <w:rsid w:val="007D60EC"/>
    <w:rsid w:val="007E5CB3"/>
    <w:rsid w:val="007F6C21"/>
    <w:rsid w:val="007F71E3"/>
    <w:rsid w:val="00802C78"/>
    <w:rsid w:val="00803123"/>
    <w:rsid w:val="008227C7"/>
    <w:rsid w:val="00834384"/>
    <w:rsid w:val="0083716A"/>
    <w:rsid w:val="0083725C"/>
    <w:rsid w:val="00845270"/>
    <w:rsid w:val="00847A11"/>
    <w:rsid w:val="00850527"/>
    <w:rsid w:val="008525B6"/>
    <w:rsid w:val="00852892"/>
    <w:rsid w:val="00853582"/>
    <w:rsid w:val="00853C68"/>
    <w:rsid w:val="0085474E"/>
    <w:rsid w:val="00865BE8"/>
    <w:rsid w:val="0087108C"/>
    <w:rsid w:val="008736C0"/>
    <w:rsid w:val="00887CD0"/>
    <w:rsid w:val="00892631"/>
    <w:rsid w:val="008A2AF2"/>
    <w:rsid w:val="008B40A8"/>
    <w:rsid w:val="008B6293"/>
    <w:rsid w:val="008B7E73"/>
    <w:rsid w:val="008C2570"/>
    <w:rsid w:val="008D3D05"/>
    <w:rsid w:val="008D4F75"/>
    <w:rsid w:val="008E48A2"/>
    <w:rsid w:val="008E4DB7"/>
    <w:rsid w:val="008E5016"/>
    <w:rsid w:val="00901277"/>
    <w:rsid w:val="00907869"/>
    <w:rsid w:val="00921724"/>
    <w:rsid w:val="00924D76"/>
    <w:rsid w:val="009261C4"/>
    <w:rsid w:val="00933D17"/>
    <w:rsid w:val="00933F4A"/>
    <w:rsid w:val="009468CA"/>
    <w:rsid w:val="00950500"/>
    <w:rsid w:val="00951546"/>
    <w:rsid w:val="00967C9B"/>
    <w:rsid w:val="009717BD"/>
    <w:rsid w:val="00972BB2"/>
    <w:rsid w:val="0098174B"/>
    <w:rsid w:val="00982F2A"/>
    <w:rsid w:val="009A7A79"/>
    <w:rsid w:val="009B37F9"/>
    <w:rsid w:val="009B5D80"/>
    <w:rsid w:val="009C6B7E"/>
    <w:rsid w:val="009D2475"/>
    <w:rsid w:val="009D2975"/>
    <w:rsid w:val="009D4201"/>
    <w:rsid w:val="009D77E8"/>
    <w:rsid w:val="009E4F06"/>
    <w:rsid w:val="009F25A0"/>
    <w:rsid w:val="009F3CFF"/>
    <w:rsid w:val="00A07063"/>
    <w:rsid w:val="00A070EC"/>
    <w:rsid w:val="00A13619"/>
    <w:rsid w:val="00A16752"/>
    <w:rsid w:val="00A21295"/>
    <w:rsid w:val="00A238BC"/>
    <w:rsid w:val="00A3061F"/>
    <w:rsid w:val="00A4094A"/>
    <w:rsid w:val="00A425E5"/>
    <w:rsid w:val="00A43EE2"/>
    <w:rsid w:val="00A448CB"/>
    <w:rsid w:val="00A46E18"/>
    <w:rsid w:val="00A537F1"/>
    <w:rsid w:val="00A574C7"/>
    <w:rsid w:val="00A62BC7"/>
    <w:rsid w:val="00A6779E"/>
    <w:rsid w:val="00A72E62"/>
    <w:rsid w:val="00A741B8"/>
    <w:rsid w:val="00A76737"/>
    <w:rsid w:val="00A800D9"/>
    <w:rsid w:val="00A827D8"/>
    <w:rsid w:val="00A83363"/>
    <w:rsid w:val="00A8638F"/>
    <w:rsid w:val="00A93026"/>
    <w:rsid w:val="00AA060A"/>
    <w:rsid w:val="00AA7D6E"/>
    <w:rsid w:val="00AC08DA"/>
    <w:rsid w:val="00AC46D3"/>
    <w:rsid w:val="00AC52B8"/>
    <w:rsid w:val="00AC77BB"/>
    <w:rsid w:val="00AD1E13"/>
    <w:rsid w:val="00AD2AB6"/>
    <w:rsid w:val="00AD38B3"/>
    <w:rsid w:val="00AD576B"/>
    <w:rsid w:val="00AE201A"/>
    <w:rsid w:val="00B062D7"/>
    <w:rsid w:val="00B14605"/>
    <w:rsid w:val="00B14BCC"/>
    <w:rsid w:val="00B1613B"/>
    <w:rsid w:val="00B360D1"/>
    <w:rsid w:val="00B3703E"/>
    <w:rsid w:val="00B44348"/>
    <w:rsid w:val="00B52B0E"/>
    <w:rsid w:val="00B54A81"/>
    <w:rsid w:val="00B61715"/>
    <w:rsid w:val="00B66451"/>
    <w:rsid w:val="00B74F81"/>
    <w:rsid w:val="00B7508D"/>
    <w:rsid w:val="00B76D53"/>
    <w:rsid w:val="00B873E6"/>
    <w:rsid w:val="00B91F27"/>
    <w:rsid w:val="00B96824"/>
    <w:rsid w:val="00B974CF"/>
    <w:rsid w:val="00BA0C4C"/>
    <w:rsid w:val="00BA1149"/>
    <w:rsid w:val="00BA12CA"/>
    <w:rsid w:val="00BA22E5"/>
    <w:rsid w:val="00BA51B5"/>
    <w:rsid w:val="00BB0443"/>
    <w:rsid w:val="00BB5D02"/>
    <w:rsid w:val="00BB685E"/>
    <w:rsid w:val="00BB6E92"/>
    <w:rsid w:val="00BC057B"/>
    <w:rsid w:val="00BC6197"/>
    <w:rsid w:val="00BC783D"/>
    <w:rsid w:val="00BD3A02"/>
    <w:rsid w:val="00BD598D"/>
    <w:rsid w:val="00BD5DA8"/>
    <w:rsid w:val="00BD7F8C"/>
    <w:rsid w:val="00BE2591"/>
    <w:rsid w:val="00BE77C3"/>
    <w:rsid w:val="00C02C2E"/>
    <w:rsid w:val="00C06EA1"/>
    <w:rsid w:val="00C1284B"/>
    <w:rsid w:val="00C15C0F"/>
    <w:rsid w:val="00C17665"/>
    <w:rsid w:val="00C20322"/>
    <w:rsid w:val="00C21678"/>
    <w:rsid w:val="00C26D26"/>
    <w:rsid w:val="00C2712D"/>
    <w:rsid w:val="00C27368"/>
    <w:rsid w:val="00C47A6B"/>
    <w:rsid w:val="00C47C12"/>
    <w:rsid w:val="00C52365"/>
    <w:rsid w:val="00C64673"/>
    <w:rsid w:val="00C64D80"/>
    <w:rsid w:val="00C652BE"/>
    <w:rsid w:val="00C657F4"/>
    <w:rsid w:val="00C679AB"/>
    <w:rsid w:val="00C701D9"/>
    <w:rsid w:val="00C70974"/>
    <w:rsid w:val="00C73AAB"/>
    <w:rsid w:val="00C75F5C"/>
    <w:rsid w:val="00C769D6"/>
    <w:rsid w:val="00C8009E"/>
    <w:rsid w:val="00C80F3D"/>
    <w:rsid w:val="00C832F7"/>
    <w:rsid w:val="00C86CD8"/>
    <w:rsid w:val="00CB102E"/>
    <w:rsid w:val="00CB1AC6"/>
    <w:rsid w:val="00CB381D"/>
    <w:rsid w:val="00CB39E1"/>
    <w:rsid w:val="00CB3C7E"/>
    <w:rsid w:val="00CB4E7E"/>
    <w:rsid w:val="00CC0486"/>
    <w:rsid w:val="00CD2A2D"/>
    <w:rsid w:val="00CD3FA8"/>
    <w:rsid w:val="00CD7AEF"/>
    <w:rsid w:val="00CD7B6F"/>
    <w:rsid w:val="00CE1697"/>
    <w:rsid w:val="00CE3037"/>
    <w:rsid w:val="00CE3F54"/>
    <w:rsid w:val="00CE6E7A"/>
    <w:rsid w:val="00CF1D00"/>
    <w:rsid w:val="00CF70BE"/>
    <w:rsid w:val="00CF7395"/>
    <w:rsid w:val="00D00C93"/>
    <w:rsid w:val="00D0170D"/>
    <w:rsid w:val="00D11398"/>
    <w:rsid w:val="00D116E8"/>
    <w:rsid w:val="00D14537"/>
    <w:rsid w:val="00D23E53"/>
    <w:rsid w:val="00D249F4"/>
    <w:rsid w:val="00D302EB"/>
    <w:rsid w:val="00D330FA"/>
    <w:rsid w:val="00D35ABF"/>
    <w:rsid w:val="00D35D1A"/>
    <w:rsid w:val="00D37AB4"/>
    <w:rsid w:val="00D41D8A"/>
    <w:rsid w:val="00D50D0C"/>
    <w:rsid w:val="00D53C1E"/>
    <w:rsid w:val="00D562B2"/>
    <w:rsid w:val="00D572B6"/>
    <w:rsid w:val="00D600E6"/>
    <w:rsid w:val="00D64391"/>
    <w:rsid w:val="00D66351"/>
    <w:rsid w:val="00D74BBA"/>
    <w:rsid w:val="00D750E7"/>
    <w:rsid w:val="00D83D57"/>
    <w:rsid w:val="00D9306C"/>
    <w:rsid w:val="00D97645"/>
    <w:rsid w:val="00DA7DC9"/>
    <w:rsid w:val="00DB14A1"/>
    <w:rsid w:val="00DB192A"/>
    <w:rsid w:val="00DB3016"/>
    <w:rsid w:val="00DB6C79"/>
    <w:rsid w:val="00DC1E79"/>
    <w:rsid w:val="00DE20D6"/>
    <w:rsid w:val="00DE69F3"/>
    <w:rsid w:val="00DF1389"/>
    <w:rsid w:val="00DF4827"/>
    <w:rsid w:val="00DF635A"/>
    <w:rsid w:val="00E01031"/>
    <w:rsid w:val="00E03926"/>
    <w:rsid w:val="00E04AA1"/>
    <w:rsid w:val="00E1280E"/>
    <w:rsid w:val="00E14AE9"/>
    <w:rsid w:val="00E16797"/>
    <w:rsid w:val="00E31F58"/>
    <w:rsid w:val="00E61051"/>
    <w:rsid w:val="00E66F7A"/>
    <w:rsid w:val="00E67E73"/>
    <w:rsid w:val="00E7122A"/>
    <w:rsid w:val="00E71D15"/>
    <w:rsid w:val="00E734D1"/>
    <w:rsid w:val="00E74078"/>
    <w:rsid w:val="00E75B9D"/>
    <w:rsid w:val="00E9119E"/>
    <w:rsid w:val="00E9174F"/>
    <w:rsid w:val="00E9283E"/>
    <w:rsid w:val="00E94E9A"/>
    <w:rsid w:val="00E956F7"/>
    <w:rsid w:val="00EA3292"/>
    <w:rsid w:val="00EA74F4"/>
    <w:rsid w:val="00EC1DD9"/>
    <w:rsid w:val="00EC4B15"/>
    <w:rsid w:val="00EC4E04"/>
    <w:rsid w:val="00ED61FF"/>
    <w:rsid w:val="00EE02AA"/>
    <w:rsid w:val="00EE0F85"/>
    <w:rsid w:val="00EE3243"/>
    <w:rsid w:val="00EE361F"/>
    <w:rsid w:val="00EF529F"/>
    <w:rsid w:val="00EF73FA"/>
    <w:rsid w:val="00F01581"/>
    <w:rsid w:val="00F031D0"/>
    <w:rsid w:val="00F042E8"/>
    <w:rsid w:val="00F04570"/>
    <w:rsid w:val="00F068A1"/>
    <w:rsid w:val="00F06D80"/>
    <w:rsid w:val="00F10EEC"/>
    <w:rsid w:val="00F14A1A"/>
    <w:rsid w:val="00F15CF8"/>
    <w:rsid w:val="00F272F5"/>
    <w:rsid w:val="00F3243E"/>
    <w:rsid w:val="00F33146"/>
    <w:rsid w:val="00F337FE"/>
    <w:rsid w:val="00F34687"/>
    <w:rsid w:val="00F45442"/>
    <w:rsid w:val="00F45B15"/>
    <w:rsid w:val="00F548B8"/>
    <w:rsid w:val="00F56BED"/>
    <w:rsid w:val="00F60B07"/>
    <w:rsid w:val="00F66161"/>
    <w:rsid w:val="00F7317C"/>
    <w:rsid w:val="00F77443"/>
    <w:rsid w:val="00F83534"/>
    <w:rsid w:val="00F963B7"/>
    <w:rsid w:val="00FA0B09"/>
    <w:rsid w:val="00FB2BB0"/>
    <w:rsid w:val="00FC1232"/>
    <w:rsid w:val="00FC3B73"/>
    <w:rsid w:val="00FD04BB"/>
    <w:rsid w:val="00FD4A07"/>
    <w:rsid w:val="00FD6C61"/>
    <w:rsid w:val="00FE4208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C278A"/>
  <w15:docId w15:val="{0DB8F812-83F0-4C8E-B03D-3342DAA5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15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7D5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59"/>
    <w:rsid w:val="00EC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character" w:styleId="Hyperlink">
    <w:name w:val="Hyperlink"/>
    <w:uiPriority w:val="99"/>
    <w:unhideWhenUsed/>
    <w:rsid w:val="0002770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B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5E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D5E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6"/>
    <w:rPr>
      <w:rFonts w:ascii="Segoe UI" w:hAnsi="Segoe UI" w:cs="Segoe UI"/>
      <w:sz w:val="18"/>
      <w:szCs w:val="18"/>
    </w:rPr>
  </w:style>
  <w:style w:type="table" w:customStyle="1" w:styleId="GridTable21">
    <w:name w:val="Grid Table 21"/>
    <w:basedOn w:val="TableNormal"/>
    <w:uiPriority w:val="47"/>
    <w:rsid w:val="006C6F8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3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17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AA43A-93D1-4FB3-8CCF-62D89CAC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 Pham</dc:creator>
  <cp:lastModifiedBy>Hang Pham</cp:lastModifiedBy>
  <cp:revision>17</cp:revision>
  <cp:lastPrinted>2022-05-12T02:13:00Z</cp:lastPrinted>
  <dcterms:created xsi:type="dcterms:W3CDTF">2022-04-28T02:49:00Z</dcterms:created>
  <dcterms:modified xsi:type="dcterms:W3CDTF">2022-05-12T07:05:00Z</dcterms:modified>
</cp:coreProperties>
</file>